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3"/>
        <w:gridCol w:w="2366"/>
        <w:gridCol w:w="2921"/>
      </w:tblGrid>
      <w:tr w:rsidR="00836945" w:rsidRPr="008F2AF7" w:rsidTr="00836945">
        <w:tc>
          <w:tcPr>
            <w:tcW w:w="10440" w:type="dxa"/>
            <w:gridSpan w:val="3"/>
            <w:tcBorders>
              <w:bottom w:val="single" w:sz="4" w:space="0" w:color="auto"/>
            </w:tcBorders>
            <w:shd w:val="clear" w:color="auto" w:fill="C0C0C0"/>
          </w:tcPr>
          <w:p w:rsidR="00836945" w:rsidRPr="008F2AF7" w:rsidRDefault="00836945" w:rsidP="00836945">
            <w:pPr>
              <w:spacing w:before="40" w:after="40"/>
              <w:jc w:val="center"/>
              <w:rPr>
                <w:rFonts w:ascii="Arial" w:hAnsi="Arial" w:cs="Arial"/>
                <w:szCs w:val="22"/>
              </w:rPr>
            </w:pPr>
            <w:r w:rsidRPr="008F2AF7">
              <w:rPr>
                <w:rFonts w:ascii="Arial" w:hAnsi="Arial" w:cs="Arial"/>
                <w:b/>
                <w:szCs w:val="22"/>
              </w:rPr>
              <w:t>Job Description</w:t>
            </w:r>
          </w:p>
        </w:tc>
      </w:tr>
      <w:tr w:rsidR="009A40EE" w:rsidRPr="008F2AF7" w:rsidTr="00836945">
        <w:tc>
          <w:tcPr>
            <w:tcW w:w="5153" w:type="dxa"/>
            <w:shd w:val="clear" w:color="auto" w:fill="D9D9D9"/>
          </w:tcPr>
          <w:p w:rsidR="009A40EE" w:rsidRPr="008F2AF7" w:rsidRDefault="009A40EE"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Role Title</w:t>
            </w:r>
            <w:r w:rsidRPr="008F2AF7">
              <w:rPr>
                <w:rFonts w:ascii="Arial" w:hAnsi="Arial" w:cs="Arial"/>
                <w:b/>
                <w:spacing w:val="-2"/>
                <w:szCs w:val="22"/>
              </w:rPr>
              <w:tab/>
            </w:r>
          </w:p>
        </w:tc>
        <w:tc>
          <w:tcPr>
            <w:tcW w:w="5287" w:type="dxa"/>
            <w:gridSpan w:val="2"/>
            <w:shd w:val="clear" w:color="auto" w:fill="D9D9D9"/>
          </w:tcPr>
          <w:p w:rsidR="009A40EE" w:rsidRPr="008F2AF7" w:rsidRDefault="009A40EE"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Typically reports to</w:t>
            </w:r>
          </w:p>
        </w:tc>
      </w:tr>
      <w:tr w:rsidR="009460F6" w:rsidRPr="008F2AF7" w:rsidTr="00836945">
        <w:tc>
          <w:tcPr>
            <w:tcW w:w="5153" w:type="dxa"/>
            <w:tcBorders>
              <w:bottom w:val="single" w:sz="4" w:space="0" w:color="auto"/>
            </w:tcBorders>
          </w:tcPr>
          <w:p w:rsidR="009460F6" w:rsidRPr="00D91D8D" w:rsidRDefault="00595DE6" w:rsidP="008270ED">
            <w:pPr>
              <w:rPr>
                <w:rFonts w:ascii="Arial" w:hAnsi="Arial"/>
                <w:szCs w:val="22"/>
              </w:rPr>
            </w:pPr>
            <w:r>
              <w:rPr>
                <w:rFonts w:ascii="Arial" w:hAnsi="Arial"/>
                <w:szCs w:val="22"/>
              </w:rPr>
              <w:t xml:space="preserve">Learning Mentor </w:t>
            </w:r>
            <w:r w:rsidR="00C4744A">
              <w:rPr>
                <w:rFonts w:ascii="Arial" w:hAnsi="Arial"/>
                <w:szCs w:val="22"/>
              </w:rPr>
              <w:t xml:space="preserve"> </w:t>
            </w:r>
            <w:r w:rsidR="00D91D8D" w:rsidRPr="00D91D8D">
              <w:rPr>
                <w:rFonts w:ascii="Arial" w:hAnsi="Arial"/>
                <w:szCs w:val="22"/>
              </w:rPr>
              <w:t xml:space="preserve"> </w:t>
            </w:r>
          </w:p>
        </w:tc>
        <w:tc>
          <w:tcPr>
            <w:tcW w:w="5287" w:type="dxa"/>
            <w:gridSpan w:val="2"/>
            <w:tcBorders>
              <w:bottom w:val="single" w:sz="4" w:space="0" w:color="auto"/>
            </w:tcBorders>
          </w:tcPr>
          <w:p w:rsidR="009460F6" w:rsidRPr="008F2AF7" w:rsidRDefault="0025795E" w:rsidP="00E77CB2">
            <w:pPr>
              <w:pStyle w:val="Header"/>
              <w:spacing w:before="40" w:after="40" w:line="240" w:lineRule="atLeast"/>
              <w:jc w:val="both"/>
              <w:rPr>
                <w:rFonts w:ascii="Arial" w:hAnsi="Arial" w:cs="Arial"/>
                <w:spacing w:val="-2"/>
                <w:szCs w:val="22"/>
              </w:rPr>
            </w:pPr>
            <w:proofErr w:type="spellStart"/>
            <w:r w:rsidRPr="00E71B92">
              <w:rPr>
                <w:rFonts w:ascii="Arial" w:hAnsi="Arial" w:cs="Arial"/>
              </w:rPr>
              <w:t>Headteacher</w:t>
            </w:r>
            <w:proofErr w:type="spellEnd"/>
            <w:r w:rsidRPr="00E71B92">
              <w:rPr>
                <w:rFonts w:ascii="Arial" w:hAnsi="Arial" w:cs="Arial"/>
              </w:rPr>
              <w:t xml:space="preserve"> or designated member of staff</w:t>
            </w:r>
          </w:p>
        </w:tc>
      </w:tr>
      <w:tr w:rsidR="009460F6" w:rsidRPr="008F2AF7" w:rsidTr="00836945">
        <w:tc>
          <w:tcPr>
            <w:tcW w:w="5153" w:type="dxa"/>
            <w:shd w:val="clear" w:color="auto" w:fill="D9D9D9"/>
          </w:tcPr>
          <w:p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JE Code</w:t>
            </w:r>
            <w:r w:rsidRPr="008F2AF7">
              <w:rPr>
                <w:rFonts w:ascii="Arial" w:hAnsi="Arial" w:cs="Arial"/>
                <w:b/>
                <w:spacing w:val="-2"/>
                <w:szCs w:val="22"/>
              </w:rPr>
              <w:tab/>
              <w:t xml:space="preserve">    </w:t>
            </w:r>
          </w:p>
        </w:tc>
        <w:tc>
          <w:tcPr>
            <w:tcW w:w="2366" w:type="dxa"/>
            <w:shd w:val="clear" w:color="auto" w:fill="D9D9D9"/>
          </w:tcPr>
          <w:p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Grade</w:t>
            </w:r>
          </w:p>
        </w:tc>
        <w:tc>
          <w:tcPr>
            <w:tcW w:w="2921" w:type="dxa"/>
            <w:shd w:val="clear" w:color="auto" w:fill="D9D9D9"/>
          </w:tcPr>
          <w:p w:rsidR="009460F6" w:rsidRPr="008F2AF7" w:rsidRDefault="009460F6" w:rsidP="00E77CB2">
            <w:pPr>
              <w:pStyle w:val="Header"/>
              <w:spacing w:before="40" w:after="40" w:line="240" w:lineRule="atLeast"/>
              <w:jc w:val="both"/>
              <w:rPr>
                <w:rFonts w:ascii="Arial" w:hAnsi="Arial" w:cs="Arial"/>
                <w:b/>
                <w:spacing w:val="-2"/>
                <w:szCs w:val="22"/>
              </w:rPr>
            </w:pPr>
            <w:r w:rsidRPr="008F2AF7">
              <w:rPr>
                <w:rFonts w:ascii="Arial" w:hAnsi="Arial" w:cs="Arial"/>
                <w:b/>
                <w:spacing w:val="-2"/>
                <w:szCs w:val="22"/>
              </w:rPr>
              <w:t>Date of profile</w:t>
            </w:r>
          </w:p>
        </w:tc>
      </w:tr>
      <w:tr w:rsidR="009460F6" w:rsidRPr="008F2AF7" w:rsidTr="00836945">
        <w:tc>
          <w:tcPr>
            <w:tcW w:w="5153" w:type="dxa"/>
            <w:tcBorders>
              <w:bottom w:val="single" w:sz="4" w:space="0" w:color="auto"/>
            </w:tcBorders>
          </w:tcPr>
          <w:p w:rsidR="009460F6" w:rsidRPr="008F2AF7" w:rsidRDefault="00820163" w:rsidP="00586F04">
            <w:pPr>
              <w:pStyle w:val="Header"/>
              <w:spacing w:before="40" w:after="40" w:line="240" w:lineRule="atLeast"/>
              <w:rPr>
                <w:rFonts w:ascii="Arial" w:hAnsi="Arial" w:cs="Arial"/>
                <w:spacing w:val="-2"/>
                <w:szCs w:val="22"/>
              </w:rPr>
            </w:pPr>
            <w:r>
              <w:rPr>
                <w:rFonts w:ascii="Arial" w:hAnsi="Arial" w:cs="Arial"/>
                <w:spacing w:val="-2"/>
                <w:szCs w:val="22"/>
              </w:rPr>
              <w:t>F287</w:t>
            </w:r>
          </w:p>
        </w:tc>
        <w:tc>
          <w:tcPr>
            <w:tcW w:w="2366" w:type="dxa"/>
            <w:tcBorders>
              <w:bottom w:val="single" w:sz="4" w:space="0" w:color="auto"/>
            </w:tcBorders>
          </w:tcPr>
          <w:p w:rsidR="009460F6" w:rsidRPr="008F2AF7" w:rsidRDefault="00820163" w:rsidP="00586F04">
            <w:pPr>
              <w:pStyle w:val="Header"/>
              <w:spacing w:before="40" w:after="40" w:line="240" w:lineRule="atLeast"/>
              <w:jc w:val="center"/>
              <w:rPr>
                <w:rFonts w:ascii="Arial" w:hAnsi="Arial" w:cs="Arial"/>
                <w:spacing w:val="-2"/>
                <w:szCs w:val="22"/>
              </w:rPr>
            </w:pPr>
            <w:r>
              <w:rPr>
                <w:rFonts w:ascii="Arial" w:hAnsi="Arial" w:cs="Arial"/>
                <w:spacing w:val="-2"/>
                <w:szCs w:val="22"/>
              </w:rPr>
              <w:t>6</w:t>
            </w:r>
          </w:p>
        </w:tc>
        <w:tc>
          <w:tcPr>
            <w:tcW w:w="2921" w:type="dxa"/>
            <w:tcBorders>
              <w:bottom w:val="single" w:sz="4" w:space="0" w:color="auto"/>
            </w:tcBorders>
          </w:tcPr>
          <w:p w:rsidR="009460F6" w:rsidRPr="008F2AF7" w:rsidRDefault="004D7E2B" w:rsidP="00586F04">
            <w:pPr>
              <w:pStyle w:val="Header"/>
              <w:spacing w:before="40" w:after="40" w:line="240" w:lineRule="atLeast"/>
              <w:jc w:val="center"/>
              <w:rPr>
                <w:rFonts w:ascii="Arial" w:hAnsi="Arial" w:cs="Arial"/>
                <w:spacing w:val="-2"/>
                <w:szCs w:val="22"/>
              </w:rPr>
            </w:pPr>
            <w:r>
              <w:rPr>
                <w:rFonts w:ascii="Arial" w:hAnsi="Arial" w:cs="Arial"/>
                <w:spacing w:val="-2"/>
                <w:szCs w:val="22"/>
              </w:rPr>
              <w:t>06/01/2020</w:t>
            </w:r>
          </w:p>
        </w:tc>
      </w:tr>
      <w:tr w:rsidR="009460F6" w:rsidRPr="008F2AF7" w:rsidTr="009874F8">
        <w:tc>
          <w:tcPr>
            <w:tcW w:w="10440" w:type="dxa"/>
            <w:gridSpan w:val="3"/>
            <w:shd w:val="clear" w:color="auto" w:fill="D9D9D9"/>
          </w:tcPr>
          <w:p w:rsidR="009460F6" w:rsidRPr="008F2AF7" w:rsidRDefault="009460F6" w:rsidP="00E77CB2">
            <w:pPr>
              <w:spacing w:before="40" w:after="40"/>
              <w:jc w:val="both"/>
              <w:rPr>
                <w:rFonts w:ascii="Arial" w:hAnsi="Arial" w:cs="Arial"/>
                <w:b/>
                <w:spacing w:val="-2"/>
                <w:szCs w:val="22"/>
              </w:rPr>
            </w:pPr>
            <w:r w:rsidRPr="008F2AF7">
              <w:rPr>
                <w:rFonts w:ascii="Arial" w:hAnsi="Arial" w:cs="Arial"/>
                <w:b/>
                <w:spacing w:val="-2"/>
                <w:szCs w:val="22"/>
              </w:rPr>
              <w:t>Purpose of the role (job statement)</w:t>
            </w:r>
          </w:p>
        </w:tc>
      </w:tr>
      <w:tr w:rsidR="008270ED" w:rsidRPr="008F2AF7" w:rsidTr="009874F8">
        <w:tc>
          <w:tcPr>
            <w:tcW w:w="10440" w:type="dxa"/>
            <w:gridSpan w:val="3"/>
            <w:tcBorders>
              <w:bottom w:val="single" w:sz="4" w:space="0" w:color="auto"/>
            </w:tcBorders>
          </w:tcPr>
          <w:p w:rsidR="00595DE6" w:rsidRPr="00414829" w:rsidRDefault="00595DE6" w:rsidP="00595DE6">
            <w:pPr>
              <w:pStyle w:val="Heading1"/>
              <w:rPr>
                <w:b w:val="0"/>
                <w:sz w:val="22"/>
                <w:szCs w:val="22"/>
              </w:rPr>
            </w:pPr>
            <w:r w:rsidRPr="00414829">
              <w:rPr>
                <w:b w:val="0"/>
                <w:sz w:val="22"/>
                <w:szCs w:val="22"/>
              </w:rPr>
              <w:t>To provide a complementary service to existing teachers and pastoral staff in the school:  addressing the needs of children who need help to overcome barriers to learning both inside and outside the school in order to achieve their full potential.</w:t>
            </w:r>
          </w:p>
          <w:p w:rsidR="00FC7EF8" w:rsidRPr="008F2AF7" w:rsidRDefault="00FC7EF8" w:rsidP="00595DE6">
            <w:pPr>
              <w:ind w:left="360"/>
              <w:rPr>
                <w:rFonts w:ascii="Arial" w:hAnsi="Arial" w:cs="Arial"/>
                <w:b/>
                <w:szCs w:val="22"/>
              </w:rPr>
            </w:pPr>
          </w:p>
        </w:tc>
      </w:tr>
      <w:tr w:rsidR="001D111E" w:rsidRPr="008F2AF7" w:rsidTr="001D111E">
        <w:tc>
          <w:tcPr>
            <w:tcW w:w="10440" w:type="dxa"/>
            <w:gridSpan w:val="3"/>
            <w:tcBorders>
              <w:bottom w:val="single" w:sz="4" w:space="0" w:color="auto"/>
            </w:tcBorders>
            <w:shd w:val="clear" w:color="auto" w:fill="D9D9D9"/>
          </w:tcPr>
          <w:p w:rsidR="001D111E" w:rsidRPr="008F2AF7" w:rsidRDefault="00425962" w:rsidP="006D18CC">
            <w:pPr>
              <w:widowControl w:val="0"/>
              <w:tabs>
                <w:tab w:val="left" w:pos="142"/>
                <w:tab w:val="left" w:pos="220"/>
              </w:tabs>
              <w:autoSpaceDE w:val="0"/>
              <w:autoSpaceDN w:val="0"/>
              <w:adjustRightInd w:val="0"/>
              <w:spacing w:after="240"/>
              <w:ind w:left="142"/>
              <w:rPr>
                <w:rFonts w:ascii="Arial" w:hAnsi="Arial" w:cs="Arial"/>
                <w:b/>
                <w:spacing w:val="-2"/>
                <w:szCs w:val="22"/>
              </w:rPr>
            </w:pPr>
            <w:r>
              <w:rPr>
                <w:rFonts w:ascii="Arial" w:hAnsi="Arial" w:cs="Arial"/>
                <w:b/>
                <w:lang w:val="en-US"/>
              </w:rPr>
              <w:t>Main Duties</w:t>
            </w:r>
            <w:r w:rsidR="00D44379">
              <w:rPr>
                <w:rFonts w:ascii="Arial" w:hAnsi="Arial" w:cs="Arial"/>
                <w:b/>
                <w:lang w:val="en-US"/>
              </w:rPr>
              <w:t>:-</w:t>
            </w:r>
          </w:p>
        </w:tc>
      </w:tr>
      <w:tr w:rsidR="001D111E" w:rsidRPr="008F2AF7" w:rsidTr="001D111E">
        <w:tc>
          <w:tcPr>
            <w:tcW w:w="10440" w:type="dxa"/>
            <w:gridSpan w:val="3"/>
            <w:shd w:val="clear" w:color="auto" w:fill="FFFFFF" w:themeFill="background1"/>
          </w:tcPr>
          <w:p w:rsidR="00820163" w:rsidRPr="00D91D8D" w:rsidRDefault="00D44379" w:rsidP="00820163">
            <w:pPr>
              <w:rPr>
                <w:rFonts w:ascii="Arial" w:hAnsi="Arial" w:cs="Arial"/>
                <w:spacing w:val="-2"/>
                <w:szCs w:val="22"/>
              </w:rPr>
            </w:pPr>
            <w:r w:rsidRPr="006D18CC">
              <w:rPr>
                <w:rFonts w:ascii="Arial" w:hAnsi="Arial" w:cs="Arial"/>
                <w:lang w:val="en-US"/>
              </w:rPr>
              <w:t xml:space="preserve"> </w:t>
            </w:r>
          </w:p>
          <w:p w:rsidR="00820163" w:rsidRPr="0094625A" w:rsidRDefault="00820163" w:rsidP="00820163">
            <w:pPr>
              <w:jc w:val="both"/>
              <w:rPr>
                <w:rFonts w:ascii="Arial" w:hAnsi="Arial" w:cs="Arial"/>
                <w:b/>
                <w:szCs w:val="22"/>
                <w:u w:val="single"/>
              </w:rPr>
            </w:pPr>
            <w:r w:rsidRPr="0094625A">
              <w:rPr>
                <w:rFonts w:ascii="Arial" w:hAnsi="Arial" w:cs="Arial"/>
                <w:b/>
                <w:szCs w:val="22"/>
                <w:u w:val="single"/>
              </w:rPr>
              <w:t>Support for School:</w:t>
            </w:r>
          </w:p>
          <w:p w:rsidR="00820163" w:rsidRPr="0094625A" w:rsidRDefault="00820163" w:rsidP="00820163">
            <w:pPr>
              <w:jc w:val="both"/>
              <w:rPr>
                <w:rFonts w:ascii="Arial" w:hAnsi="Arial" w:cs="Arial"/>
                <w:szCs w:val="22"/>
              </w:rPr>
            </w:pPr>
          </w:p>
          <w:p w:rsidR="00F83742" w:rsidRDefault="00820163" w:rsidP="00F83742">
            <w:pPr>
              <w:pStyle w:val="ListParagraph"/>
              <w:numPr>
                <w:ilvl w:val="0"/>
                <w:numId w:val="39"/>
              </w:numPr>
              <w:jc w:val="both"/>
              <w:rPr>
                <w:rFonts w:ascii="Arial" w:hAnsi="Arial" w:cs="Arial"/>
                <w:szCs w:val="22"/>
              </w:rPr>
            </w:pPr>
            <w:r w:rsidRPr="00F83742">
              <w:rPr>
                <w:rFonts w:ascii="Arial" w:hAnsi="Arial" w:cs="Arial"/>
                <w:szCs w:val="22"/>
              </w:rPr>
              <w:t xml:space="preserve">To promote the speedy and effective transfer of pupil information from primary to secondary schools, across secondary schools and within schools to ensure that the arrangements for those leaving the school </w:t>
            </w:r>
            <w:proofErr w:type="spellStart"/>
            <w:r w:rsidRPr="00F83742">
              <w:rPr>
                <w:rFonts w:ascii="Arial" w:hAnsi="Arial" w:cs="Arial"/>
                <w:szCs w:val="22"/>
              </w:rPr>
              <w:t>mid term</w:t>
            </w:r>
            <w:proofErr w:type="spellEnd"/>
            <w:r w:rsidRPr="00F83742">
              <w:rPr>
                <w:rFonts w:ascii="Arial" w:hAnsi="Arial" w:cs="Arial"/>
                <w:szCs w:val="22"/>
              </w:rPr>
              <w:t xml:space="preserve"> and before 16 are managed properly </w:t>
            </w:r>
            <w:r w:rsidR="00F83742">
              <w:rPr>
                <w:rFonts w:ascii="Arial" w:hAnsi="Arial" w:cs="Arial"/>
                <w:szCs w:val="22"/>
              </w:rPr>
              <w:t>w</w:t>
            </w:r>
            <w:r w:rsidRPr="00F83742">
              <w:rPr>
                <w:rFonts w:ascii="Arial" w:hAnsi="Arial" w:cs="Arial"/>
                <w:szCs w:val="22"/>
              </w:rPr>
              <w:t>ith teaching and pastoral staff</w:t>
            </w:r>
          </w:p>
          <w:p w:rsidR="00820163" w:rsidRPr="00F83742" w:rsidRDefault="00F83742" w:rsidP="00F83742">
            <w:pPr>
              <w:pStyle w:val="ListParagraph"/>
              <w:numPr>
                <w:ilvl w:val="0"/>
                <w:numId w:val="39"/>
              </w:numPr>
              <w:jc w:val="both"/>
              <w:rPr>
                <w:rFonts w:ascii="Arial" w:hAnsi="Arial" w:cs="Arial"/>
                <w:szCs w:val="22"/>
              </w:rPr>
            </w:pPr>
            <w:r>
              <w:rPr>
                <w:rFonts w:ascii="Arial" w:hAnsi="Arial" w:cs="Arial"/>
                <w:szCs w:val="22"/>
              </w:rPr>
              <w:t>T</w:t>
            </w:r>
            <w:r w:rsidR="00820163" w:rsidRPr="00F83742">
              <w:rPr>
                <w:rFonts w:ascii="Arial" w:hAnsi="Arial" w:cs="Arial"/>
                <w:szCs w:val="22"/>
              </w:rPr>
              <w:t>o participate in the comprehensive assessment of all children entering or returning to school (including teenage mothers) and, at the end of Years 7 and 9, to identify those who need extra help to overcome barriers to learning inside and outside school</w:t>
            </w:r>
            <w:bookmarkStart w:id="0" w:name="_GoBack"/>
            <w:bookmarkEnd w:id="0"/>
          </w:p>
          <w:p w:rsidR="00820163" w:rsidRPr="0029711D" w:rsidRDefault="00820163" w:rsidP="00F83742">
            <w:pPr>
              <w:pStyle w:val="ListParagraph"/>
              <w:numPr>
                <w:ilvl w:val="0"/>
                <w:numId w:val="39"/>
              </w:numPr>
              <w:jc w:val="both"/>
              <w:rPr>
                <w:rFonts w:ascii="Arial" w:hAnsi="Arial" w:cs="Arial"/>
                <w:szCs w:val="22"/>
              </w:rPr>
            </w:pPr>
            <w:r w:rsidRPr="0029711D">
              <w:rPr>
                <w:rFonts w:ascii="Arial" w:hAnsi="Arial" w:cs="Arial"/>
                <w:szCs w:val="22"/>
              </w:rPr>
              <w:t>To identify those children who would benefit most from a Learning Mentor and, working with others, draw up, and implement, an Action Plan for each child who needs particular support (except where the pupil was already subject to an individually tailored plan</w:t>
            </w:r>
            <w:r w:rsidR="00F83742">
              <w:rPr>
                <w:rFonts w:ascii="Arial" w:hAnsi="Arial" w:cs="Arial"/>
                <w:szCs w:val="22"/>
              </w:rPr>
              <w:t>)</w:t>
            </w:r>
          </w:p>
          <w:p w:rsidR="00820163" w:rsidRPr="0029711D" w:rsidRDefault="00820163" w:rsidP="00F83742">
            <w:pPr>
              <w:pStyle w:val="ListParagraph"/>
              <w:numPr>
                <w:ilvl w:val="0"/>
                <w:numId w:val="39"/>
              </w:numPr>
              <w:jc w:val="both"/>
              <w:rPr>
                <w:rFonts w:ascii="Arial" w:hAnsi="Arial" w:cs="Arial"/>
                <w:szCs w:val="22"/>
                <w:vertAlign w:val="superscript"/>
              </w:rPr>
            </w:pPr>
            <w:r w:rsidRPr="0029711D">
              <w:rPr>
                <w:rFonts w:ascii="Arial" w:hAnsi="Arial" w:cs="Arial"/>
                <w:szCs w:val="22"/>
              </w:rPr>
              <w:t>To develop a 1:1 mentoring relationship with children needing particular support:  where necessary, aimed at achieving the goals defined in the Action Plan</w:t>
            </w:r>
          </w:p>
          <w:p w:rsidR="00820163" w:rsidRPr="0029711D" w:rsidRDefault="00820163" w:rsidP="00F83742">
            <w:pPr>
              <w:pStyle w:val="ListParagraph"/>
              <w:numPr>
                <w:ilvl w:val="0"/>
                <w:numId w:val="39"/>
              </w:numPr>
              <w:jc w:val="both"/>
              <w:rPr>
                <w:rFonts w:ascii="Arial" w:hAnsi="Arial" w:cs="Arial"/>
                <w:szCs w:val="22"/>
                <w:vertAlign w:val="superscript"/>
              </w:rPr>
            </w:pPr>
            <w:r w:rsidRPr="0029711D">
              <w:rPr>
                <w:rFonts w:ascii="Arial" w:hAnsi="Arial" w:cs="Arial"/>
                <w:szCs w:val="22"/>
              </w:rPr>
              <w:t>To maintain regular contact with families/carers of children in need of extra support:  to keep them informed of the child’s needs and progress and to secure positive family support and involvement</w:t>
            </w:r>
          </w:p>
          <w:p w:rsidR="00820163" w:rsidRPr="0029711D" w:rsidRDefault="00820163" w:rsidP="00F83742">
            <w:pPr>
              <w:pStyle w:val="ListParagraph"/>
              <w:numPr>
                <w:ilvl w:val="0"/>
                <w:numId w:val="39"/>
              </w:numPr>
              <w:jc w:val="both"/>
              <w:rPr>
                <w:rFonts w:ascii="Arial" w:hAnsi="Arial" w:cs="Arial"/>
                <w:szCs w:val="22"/>
              </w:rPr>
            </w:pPr>
            <w:r w:rsidRPr="0029711D">
              <w:rPr>
                <w:rFonts w:ascii="Arial" w:hAnsi="Arial" w:cs="Arial"/>
                <w:szCs w:val="22"/>
              </w:rPr>
              <w:t>To work closely with the SENCO, and the senior member of staff responsible for gifted and talented provision, to ensure that the needs of gifted and talented children and those with special needs are met</w:t>
            </w:r>
            <w:r w:rsidRPr="0029711D">
              <w:rPr>
                <w:rFonts w:ascii="Arial" w:hAnsi="Arial" w:cs="Arial"/>
                <w:szCs w:val="22"/>
                <w:vertAlign w:val="superscript"/>
              </w:rPr>
              <w:t xml:space="preserve"> </w:t>
            </w:r>
          </w:p>
          <w:p w:rsidR="00820163" w:rsidRPr="0029711D" w:rsidRDefault="00820163" w:rsidP="00F83742">
            <w:pPr>
              <w:pStyle w:val="ListParagraph"/>
              <w:numPr>
                <w:ilvl w:val="0"/>
                <w:numId w:val="39"/>
              </w:numPr>
              <w:jc w:val="both"/>
              <w:rPr>
                <w:rFonts w:ascii="Arial" w:hAnsi="Arial" w:cs="Arial"/>
                <w:szCs w:val="22"/>
              </w:rPr>
            </w:pPr>
            <w:r w:rsidRPr="0029711D">
              <w:rPr>
                <w:rFonts w:ascii="Arial" w:hAnsi="Arial" w:cs="Arial"/>
                <w:szCs w:val="22"/>
              </w:rPr>
              <w:t>To monitor and report on the implementation of all plans drawn up by the Learning Mentor and others, for example, the SENCO and Gifted and Talented Co-ordinator</w:t>
            </w:r>
          </w:p>
          <w:p w:rsidR="00820163" w:rsidRPr="0029711D" w:rsidRDefault="00820163" w:rsidP="00F83742">
            <w:pPr>
              <w:pStyle w:val="ListParagraph"/>
              <w:numPr>
                <w:ilvl w:val="0"/>
                <w:numId w:val="39"/>
              </w:numPr>
              <w:jc w:val="both"/>
              <w:rPr>
                <w:rFonts w:ascii="Arial" w:hAnsi="Arial" w:cs="Arial"/>
                <w:szCs w:val="22"/>
              </w:rPr>
            </w:pPr>
            <w:r w:rsidRPr="0029711D">
              <w:rPr>
                <w:rFonts w:ascii="Arial" w:hAnsi="Arial" w:cs="Arial"/>
                <w:szCs w:val="22"/>
              </w:rPr>
              <w:t>To work closely with local community and business mentors and take an active role in co-ordinating and supporting the work of voluntary mentors working with pupils both in and out of school so that the mentor’s efforts meets the needs of the young person in a focused and integrated way</w:t>
            </w:r>
          </w:p>
          <w:p w:rsidR="00820163" w:rsidRPr="0029711D" w:rsidRDefault="00820163" w:rsidP="00F83742">
            <w:pPr>
              <w:pStyle w:val="ListParagraph"/>
              <w:numPr>
                <w:ilvl w:val="0"/>
                <w:numId w:val="39"/>
              </w:numPr>
              <w:jc w:val="both"/>
              <w:rPr>
                <w:rFonts w:ascii="Arial" w:hAnsi="Arial" w:cs="Arial"/>
                <w:szCs w:val="22"/>
              </w:rPr>
            </w:pPr>
            <w:r w:rsidRPr="0029711D">
              <w:rPr>
                <w:rFonts w:ascii="Arial" w:hAnsi="Arial" w:cs="Arial"/>
                <w:szCs w:val="22"/>
              </w:rPr>
              <w:t>To have full knowledge and appreciation of the range of activities, courses, opportunities, organizations and individuals who could be drawn upon to provide extra support for pupils</w:t>
            </w:r>
          </w:p>
          <w:p w:rsidR="00820163" w:rsidRPr="0029711D" w:rsidRDefault="00820163" w:rsidP="00F83742">
            <w:pPr>
              <w:pStyle w:val="ListParagraph"/>
              <w:numPr>
                <w:ilvl w:val="0"/>
                <w:numId w:val="39"/>
              </w:numPr>
              <w:jc w:val="both"/>
              <w:rPr>
                <w:rFonts w:ascii="Arial" w:hAnsi="Arial" w:cs="Arial"/>
                <w:szCs w:val="22"/>
              </w:rPr>
            </w:pPr>
            <w:r w:rsidRPr="0029711D">
              <w:rPr>
                <w:rFonts w:ascii="Arial" w:hAnsi="Arial" w:cs="Arial"/>
                <w:szCs w:val="22"/>
              </w:rPr>
              <w:t>To facilitate the sharing of information between local agencies, schools, authorities and other Learning Mentors and be the single point of contact for accessing a range of community and business based programmes and specialist support services, for example, the Social and Youth Services, the Educational Welfare Service, the Probation and Careers Services and out of school study support and business and community mentors.</w:t>
            </w:r>
          </w:p>
          <w:p w:rsidR="00820163" w:rsidRPr="0029711D" w:rsidRDefault="00820163" w:rsidP="00F83742">
            <w:pPr>
              <w:pStyle w:val="ListParagraph"/>
              <w:numPr>
                <w:ilvl w:val="0"/>
                <w:numId w:val="39"/>
              </w:numPr>
              <w:jc w:val="both"/>
              <w:rPr>
                <w:rFonts w:ascii="Arial" w:hAnsi="Arial" w:cs="Arial"/>
                <w:szCs w:val="22"/>
              </w:rPr>
            </w:pPr>
            <w:r w:rsidRPr="0029711D">
              <w:rPr>
                <w:rFonts w:ascii="Arial" w:hAnsi="Arial" w:cs="Arial"/>
                <w:szCs w:val="22"/>
              </w:rPr>
              <w:t xml:space="preserve">To liaise with </w:t>
            </w:r>
            <w:r>
              <w:rPr>
                <w:rFonts w:ascii="Arial" w:hAnsi="Arial" w:cs="Arial"/>
                <w:bCs/>
                <w:szCs w:val="22"/>
              </w:rPr>
              <w:t>relevant agencies</w:t>
            </w:r>
            <w:r w:rsidRPr="0029711D">
              <w:rPr>
                <w:rFonts w:ascii="Arial" w:hAnsi="Arial" w:cs="Arial"/>
                <w:szCs w:val="22"/>
              </w:rPr>
              <w:t xml:space="preserve"> to ensure that KS4 children, at serious risk of dropping out of education/training at 16, have an identified programme of post-compulsory training or education</w:t>
            </w:r>
          </w:p>
          <w:p w:rsidR="00820163" w:rsidRPr="005F1C82" w:rsidRDefault="00820163" w:rsidP="00820163">
            <w:pPr>
              <w:pStyle w:val="ListParagraph"/>
              <w:numPr>
                <w:ilvl w:val="0"/>
                <w:numId w:val="39"/>
              </w:numPr>
              <w:jc w:val="both"/>
              <w:rPr>
                <w:rFonts w:ascii="Arial" w:hAnsi="Arial" w:cs="Arial"/>
                <w:szCs w:val="22"/>
              </w:rPr>
            </w:pPr>
            <w:r w:rsidRPr="0029711D">
              <w:rPr>
                <w:rFonts w:ascii="Arial" w:hAnsi="Arial" w:cs="Arial"/>
                <w:szCs w:val="22"/>
              </w:rPr>
              <w:t>To network with other Learning Mentors and share best practice</w:t>
            </w:r>
          </w:p>
          <w:p w:rsidR="00820163" w:rsidRPr="0029711D" w:rsidRDefault="00820163" w:rsidP="00F83742">
            <w:pPr>
              <w:pStyle w:val="ListParagraph"/>
              <w:numPr>
                <w:ilvl w:val="0"/>
                <w:numId w:val="39"/>
              </w:numPr>
              <w:jc w:val="both"/>
              <w:rPr>
                <w:rFonts w:ascii="Arial" w:hAnsi="Arial" w:cs="Arial"/>
                <w:szCs w:val="22"/>
              </w:rPr>
            </w:pPr>
            <w:r w:rsidRPr="0029711D">
              <w:rPr>
                <w:rFonts w:ascii="Arial" w:hAnsi="Arial" w:cs="Arial"/>
                <w:szCs w:val="22"/>
              </w:rPr>
              <w:t>Learning Mentors will devote the majority of their time to those needing extra support to reali</w:t>
            </w:r>
            <w:r w:rsidR="0095234E">
              <w:rPr>
                <w:rFonts w:ascii="Arial" w:hAnsi="Arial" w:cs="Arial"/>
                <w:szCs w:val="22"/>
              </w:rPr>
              <w:t>s</w:t>
            </w:r>
            <w:r w:rsidRPr="0029711D">
              <w:rPr>
                <w:rFonts w:ascii="Arial" w:hAnsi="Arial" w:cs="Arial"/>
                <w:szCs w:val="22"/>
              </w:rPr>
              <w:t>e their potential</w:t>
            </w:r>
          </w:p>
          <w:p w:rsidR="00820163" w:rsidRPr="0029711D" w:rsidRDefault="00820163" w:rsidP="00820163">
            <w:pPr>
              <w:pStyle w:val="ListParagraph"/>
              <w:numPr>
                <w:ilvl w:val="0"/>
                <w:numId w:val="38"/>
              </w:numPr>
              <w:jc w:val="both"/>
              <w:rPr>
                <w:rFonts w:ascii="Arial" w:hAnsi="Arial" w:cs="Arial"/>
                <w:szCs w:val="22"/>
              </w:rPr>
            </w:pPr>
            <w:r w:rsidRPr="0029711D">
              <w:rPr>
                <w:rFonts w:ascii="Arial" w:hAnsi="Arial" w:cs="Arial"/>
                <w:szCs w:val="22"/>
              </w:rPr>
              <w:t xml:space="preserve">Where appropriate, the securing of family support will mean the securing of support from the </w:t>
            </w:r>
            <w:r w:rsidRPr="0029711D">
              <w:rPr>
                <w:rFonts w:ascii="Arial" w:hAnsi="Arial" w:cs="Arial"/>
                <w:szCs w:val="22"/>
              </w:rPr>
              <w:lastRenderedPageBreak/>
              <w:t>Local Authority</w:t>
            </w:r>
          </w:p>
          <w:p w:rsidR="00FC7EF8" w:rsidRPr="00D91D8D" w:rsidRDefault="00820163" w:rsidP="00820163">
            <w:pPr>
              <w:pStyle w:val="ListParagraph"/>
              <w:numPr>
                <w:ilvl w:val="0"/>
                <w:numId w:val="24"/>
              </w:numPr>
              <w:rPr>
                <w:rFonts w:ascii="Arial" w:hAnsi="Arial" w:cs="Arial"/>
                <w:spacing w:val="-2"/>
                <w:szCs w:val="22"/>
              </w:rPr>
            </w:pPr>
            <w:r w:rsidRPr="0029711D">
              <w:rPr>
                <w:rFonts w:ascii="Arial" w:hAnsi="Arial" w:cs="Arial"/>
                <w:szCs w:val="22"/>
              </w:rPr>
              <w:t>Learning Mentors will person</w:t>
            </w:r>
            <w:r w:rsidR="0095234E">
              <w:rPr>
                <w:rFonts w:ascii="Arial" w:hAnsi="Arial" w:cs="Arial"/>
                <w:szCs w:val="22"/>
              </w:rPr>
              <w:t xml:space="preserve">ally target efforts on those at </w:t>
            </w:r>
            <w:r w:rsidRPr="0029711D">
              <w:rPr>
                <w:rFonts w:ascii="Arial" w:hAnsi="Arial" w:cs="Arial"/>
                <w:szCs w:val="22"/>
              </w:rPr>
              <w:t>risk of underachieving who ar</w:t>
            </w:r>
            <w:r w:rsidR="0095234E">
              <w:rPr>
                <w:rFonts w:ascii="Arial" w:hAnsi="Arial" w:cs="Arial"/>
                <w:szCs w:val="22"/>
              </w:rPr>
              <w:t xml:space="preserve">e not the responsibility of the </w:t>
            </w:r>
            <w:r w:rsidRPr="0029711D">
              <w:rPr>
                <w:rFonts w:ascii="Arial" w:hAnsi="Arial" w:cs="Arial"/>
                <w:szCs w:val="22"/>
              </w:rPr>
              <w:t>SENCO or Gifted and Talented Co-ordinator</w:t>
            </w:r>
          </w:p>
        </w:tc>
      </w:tr>
      <w:tr w:rsidR="009460F6" w:rsidRPr="008F2AF7" w:rsidTr="009874F8">
        <w:tc>
          <w:tcPr>
            <w:tcW w:w="10440" w:type="dxa"/>
            <w:gridSpan w:val="3"/>
            <w:shd w:val="clear" w:color="auto" w:fill="D9D9D9"/>
          </w:tcPr>
          <w:p w:rsidR="009460F6" w:rsidRPr="008F2AF7" w:rsidRDefault="00425962" w:rsidP="00E77CB2">
            <w:pPr>
              <w:spacing w:before="40" w:after="40"/>
              <w:jc w:val="both"/>
              <w:rPr>
                <w:rFonts w:ascii="Arial" w:hAnsi="Arial" w:cs="Arial"/>
                <w:b/>
                <w:spacing w:val="-2"/>
                <w:szCs w:val="22"/>
              </w:rPr>
            </w:pPr>
            <w:r>
              <w:rPr>
                <w:rFonts w:ascii="Arial" w:hAnsi="Arial" w:cs="Arial"/>
                <w:b/>
                <w:lang w:val="en-US"/>
              </w:rPr>
              <w:lastRenderedPageBreak/>
              <w:t>Responsibilities</w:t>
            </w:r>
            <w:r w:rsidR="00D44379">
              <w:rPr>
                <w:rFonts w:ascii="Arial" w:hAnsi="Arial" w:cs="Arial"/>
                <w:b/>
                <w:lang w:val="en-US"/>
              </w:rPr>
              <w:t>:-</w:t>
            </w:r>
          </w:p>
        </w:tc>
      </w:tr>
      <w:tr w:rsidR="00425962" w:rsidRPr="008F2AF7" w:rsidTr="00D91D8D">
        <w:tc>
          <w:tcPr>
            <w:tcW w:w="10440" w:type="dxa"/>
            <w:gridSpan w:val="3"/>
            <w:shd w:val="clear" w:color="auto" w:fill="FFFFFF" w:themeFill="background1"/>
          </w:tcPr>
          <w:p w:rsidR="00425962" w:rsidRPr="00425962" w:rsidRDefault="00425962" w:rsidP="00425962">
            <w:pPr>
              <w:numPr>
                <w:ilvl w:val="0"/>
                <w:numId w:val="16"/>
              </w:numPr>
              <w:rPr>
                <w:rFonts w:ascii="Arial" w:hAnsi="Arial" w:cs="Arial"/>
              </w:rPr>
            </w:pPr>
            <w:r w:rsidRPr="00425962">
              <w:rPr>
                <w:rFonts w:ascii="Arial" w:hAnsi="Arial" w:cs="Arial"/>
              </w:rPr>
              <w:t xml:space="preserve">be aware of, and comply with, policies and procedures relating to child protection, health, safety and security, </w:t>
            </w:r>
          </w:p>
          <w:p w:rsidR="00425962" w:rsidRPr="00425962" w:rsidRDefault="00425962" w:rsidP="00425962">
            <w:pPr>
              <w:pStyle w:val="ListParagraph"/>
              <w:numPr>
                <w:ilvl w:val="0"/>
                <w:numId w:val="16"/>
              </w:numPr>
              <w:rPr>
                <w:rFonts w:ascii="Arial" w:hAnsi="Arial" w:cs="Arial"/>
              </w:rPr>
            </w:pPr>
            <w:r w:rsidRPr="00425962">
              <w:rPr>
                <w:rFonts w:ascii="Arial" w:hAnsi="Arial" w:cs="Arial"/>
              </w:rPr>
              <w:t>confidentiality and data protection, reporting all concerns to an appropriate person</w:t>
            </w:r>
          </w:p>
          <w:p w:rsidR="00425962" w:rsidRPr="00425962" w:rsidRDefault="00425962" w:rsidP="00425962">
            <w:pPr>
              <w:numPr>
                <w:ilvl w:val="0"/>
                <w:numId w:val="16"/>
              </w:numPr>
              <w:rPr>
                <w:rFonts w:ascii="Arial" w:hAnsi="Arial" w:cs="Arial"/>
              </w:rPr>
            </w:pPr>
            <w:r w:rsidRPr="00425962">
              <w:rPr>
                <w:rFonts w:ascii="Arial" w:hAnsi="Arial" w:cs="Arial"/>
              </w:rPr>
              <w:t>be aware of and support difference and ensure equal opportunities for all</w:t>
            </w:r>
          </w:p>
          <w:p w:rsidR="00425962" w:rsidRPr="00425962" w:rsidRDefault="00425962" w:rsidP="00425962">
            <w:pPr>
              <w:numPr>
                <w:ilvl w:val="0"/>
                <w:numId w:val="16"/>
              </w:numPr>
              <w:rPr>
                <w:rFonts w:ascii="Arial" w:hAnsi="Arial" w:cs="Arial"/>
              </w:rPr>
            </w:pPr>
            <w:r w:rsidRPr="00425962">
              <w:rPr>
                <w:rFonts w:ascii="Arial" w:hAnsi="Arial" w:cs="Arial"/>
              </w:rPr>
              <w:t>contribute to the overall ethos/work/aims of the school</w:t>
            </w:r>
          </w:p>
          <w:p w:rsidR="00425962" w:rsidRPr="00425962" w:rsidRDefault="00425962" w:rsidP="00425962">
            <w:pPr>
              <w:numPr>
                <w:ilvl w:val="0"/>
                <w:numId w:val="16"/>
              </w:numPr>
              <w:rPr>
                <w:rFonts w:ascii="Arial" w:hAnsi="Arial" w:cs="Arial"/>
              </w:rPr>
            </w:pPr>
            <w:r w:rsidRPr="00425962">
              <w:rPr>
                <w:rFonts w:ascii="Arial" w:hAnsi="Arial" w:cs="Arial"/>
              </w:rPr>
              <w:t>appreciate and support the role of other professionals</w:t>
            </w:r>
          </w:p>
          <w:p w:rsidR="00425962" w:rsidRPr="00425962" w:rsidRDefault="00425962" w:rsidP="00425962">
            <w:pPr>
              <w:numPr>
                <w:ilvl w:val="0"/>
                <w:numId w:val="16"/>
              </w:numPr>
              <w:rPr>
                <w:rFonts w:ascii="Arial" w:hAnsi="Arial" w:cs="Arial"/>
              </w:rPr>
            </w:pPr>
            <w:r w:rsidRPr="00425962">
              <w:rPr>
                <w:rFonts w:ascii="Arial" w:hAnsi="Arial" w:cs="Arial"/>
              </w:rPr>
              <w:t>attend and participate in relevant meetings, as required</w:t>
            </w:r>
          </w:p>
          <w:p w:rsidR="00425962" w:rsidRPr="00425962" w:rsidRDefault="00425962" w:rsidP="00425962">
            <w:pPr>
              <w:numPr>
                <w:ilvl w:val="0"/>
                <w:numId w:val="16"/>
              </w:numPr>
              <w:rPr>
                <w:rFonts w:ascii="Arial" w:hAnsi="Arial" w:cs="Arial"/>
              </w:rPr>
            </w:pPr>
            <w:r w:rsidRPr="00425962">
              <w:rPr>
                <w:rFonts w:ascii="Arial" w:hAnsi="Arial" w:cs="Arial"/>
              </w:rPr>
              <w:t xml:space="preserve">participate in training and other learning activities and </w:t>
            </w:r>
          </w:p>
          <w:p w:rsidR="00425962" w:rsidRPr="00FC7EF8" w:rsidRDefault="0095234E" w:rsidP="00425962">
            <w:pPr>
              <w:pStyle w:val="ListParagraph"/>
              <w:widowControl w:val="0"/>
              <w:numPr>
                <w:ilvl w:val="0"/>
                <w:numId w:val="11"/>
              </w:numPr>
              <w:tabs>
                <w:tab w:val="left" w:pos="142"/>
                <w:tab w:val="left" w:pos="940"/>
                <w:tab w:val="left" w:pos="1440"/>
              </w:tabs>
              <w:autoSpaceDE w:val="0"/>
              <w:autoSpaceDN w:val="0"/>
              <w:adjustRightInd w:val="0"/>
              <w:spacing w:after="240"/>
              <w:rPr>
                <w:rFonts w:ascii="Arial" w:hAnsi="Arial" w:cs="Arial"/>
                <w:spacing w:val="-2"/>
                <w:szCs w:val="22"/>
              </w:rPr>
            </w:pPr>
            <w:r w:rsidRPr="00425962">
              <w:rPr>
                <w:rFonts w:ascii="Arial" w:hAnsi="Arial" w:cs="Arial"/>
              </w:rPr>
              <w:t>Performance</w:t>
            </w:r>
            <w:r w:rsidR="00425962" w:rsidRPr="00425962">
              <w:rPr>
                <w:rFonts w:ascii="Arial" w:hAnsi="Arial" w:cs="Arial"/>
              </w:rPr>
              <w:t xml:space="preserve"> development, as required</w:t>
            </w:r>
            <w:r w:rsidR="00425962">
              <w:rPr>
                <w:rFonts w:ascii="Arial" w:hAnsi="Arial" w:cs="Arial"/>
              </w:rPr>
              <w:t>.</w:t>
            </w:r>
          </w:p>
        </w:tc>
      </w:tr>
    </w:tbl>
    <w:p w:rsidR="000D60ED" w:rsidRPr="008F2AF7" w:rsidRDefault="000D60ED">
      <w:pPr>
        <w:rPr>
          <w:szCs w:val="22"/>
        </w:rPr>
      </w:pPr>
      <w:r w:rsidRPr="008F2AF7">
        <w:rPr>
          <w:szCs w:val="22"/>
        </w:rPr>
        <w:br w:type="page"/>
      </w: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9"/>
        <w:gridCol w:w="7229"/>
        <w:gridCol w:w="795"/>
        <w:gridCol w:w="807"/>
      </w:tblGrid>
      <w:tr w:rsidR="009A40EE" w:rsidRPr="0057374C" w:rsidTr="009874F8">
        <w:tc>
          <w:tcPr>
            <w:tcW w:w="10440" w:type="dxa"/>
            <w:gridSpan w:val="4"/>
            <w:tcBorders>
              <w:bottom w:val="single" w:sz="4" w:space="0" w:color="auto"/>
            </w:tcBorders>
            <w:shd w:val="clear" w:color="auto" w:fill="C0C0C0"/>
          </w:tcPr>
          <w:p w:rsidR="009A40EE" w:rsidRPr="0057374C" w:rsidRDefault="00D92A4F" w:rsidP="00480B23">
            <w:pPr>
              <w:spacing w:before="40" w:after="40"/>
              <w:jc w:val="center"/>
              <w:rPr>
                <w:rFonts w:ascii="Arial" w:hAnsi="Arial" w:cs="Arial"/>
                <w:szCs w:val="22"/>
              </w:rPr>
            </w:pPr>
            <w:r w:rsidRPr="0057374C">
              <w:rPr>
                <w:rFonts w:ascii="Arial" w:hAnsi="Arial" w:cs="Arial"/>
                <w:szCs w:val="22"/>
              </w:rPr>
              <w:lastRenderedPageBreak/>
              <w:br w:type="page"/>
            </w:r>
            <w:bookmarkStart w:id="1" w:name="spec"/>
            <w:r w:rsidR="00597A38">
              <w:rPr>
                <w:rFonts w:ascii="Arial" w:hAnsi="Arial" w:cs="Arial"/>
                <w:b/>
                <w:szCs w:val="22"/>
              </w:rPr>
              <w:t>Person</w:t>
            </w:r>
            <w:r w:rsidR="009A40EE" w:rsidRPr="0057374C">
              <w:rPr>
                <w:rFonts w:ascii="Arial" w:hAnsi="Arial" w:cs="Arial"/>
                <w:b/>
                <w:szCs w:val="22"/>
              </w:rPr>
              <w:t xml:space="preserve"> </w:t>
            </w:r>
            <w:r w:rsidR="0095223B" w:rsidRPr="0057374C">
              <w:rPr>
                <w:rFonts w:ascii="Arial" w:hAnsi="Arial" w:cs="Arial"/>
                <w:b/>
                <w:szCs w:val="22"/>
              </w:rPr>
              <w:t>Specification</w:t>
            </w:r>
            <w:bookmarkEnd w:id="1"/>
            <w:r w:rsidR="008A6516">
              <w:rPr>
                <w:rFonts w:ascii="Arial" w:hAnsi="Arial" w:cs="Arial"/>
                <w:b/>
                <w:szCs w:val="22"/>
              </w:rPr>
              <w:t xml:space="preserve"> – </w:t>
            </w:r>
            <w:r w:rsidR="00480B23">
              <w:rPr>
                <w:rFonts w:ascii="Arial" w:hAnsi="Arial" w:cs="Arial"/>
                <w:b/>
                <w:szCs w:val="22"/>
              </w:rPr>
              <w:t xml:space="preserve">Lead Learning Mentor </w:t>
            </w:r>
            <w:r w:rsidR="00C4744A">
              <w:rPr>
                <w:rFonts w:ascii="Arial" w:hAnsi="Arial" w:cs="Arial"/>
                <w:b/>
                <w:szCs w:val="22"/>
              </w:rPr>
              <w:t xml:space="preserve"> </w:t>
            </w:r>
            <w:r w:rsidR="0085468A">
              <w:rPr>
                <w:rFonts w:ascii="Arial" w:hAnsi="Arial" w:cs="Arial"/>
                <w:b/>
                <w:szCs w:val="22"/>
              </w:rPr>
              <w:t xml:space="preserve"> </w:t>
            </w:r>
          </w:p>
        </w:tc>
      </w:tr>
      <w:tr w:rsidR="00497DA9" w:rsidRPr="0057374C" w:rsidTr="00497DA9">
        <w:tc>
          <w:tcPr>
            <w:tcW w:w="1609" w:type="dxa"/>
            <w:shd w:val="clear" w:color="auto" w:fill="FFFFFF" w:themeFill="background1"/>
          </w:tcPr>
          <w:p w:rsidR="00497DA9" w:rsidRPr="0057374C" w:rsidRDefault="00497DA9" w:rsidP="00656CC7">
            <w:pPr>
              <w:spacing w:before="40" w:after="40"/>
              <w:jc w:val="center"/>
              <w:rPr>
                <w:rFonts w:ascii="Arial" w:hAnsi="Arial" w:cs="Arial"/>
                <w:b/>
                <w:szCs w:val="22"/>
              </w:rPr>
            </w:pPr>
            <w:r w:rsidRPr="0057374C">
              <w:rPr>
                <w:rFonts w:ascii="Arial" w:hAnsi="Arial" w:cs="Arial"/>
                <w:b/>
                <w:szCs w:val="22"/>
              </w:rPr>
              <w:t>Area</w:t>
            </w:r>
          </w:p>
        </w:tc>
        <w:tc>
          <w:tcPr>
            <w:tcW w:w="7229" w:type="dxa"/>
            <w:shd w:val="clear" w:color="auto" w:fill="FFFFFF" w:themeFill="background1"/>
          </w:tcPr>
          <w:p w:rsidR="00497DA9" w:rsidRDefault="00497DA9" w:rsidP="00656CC7">
            <w:pPr>
              <w:spacing w:before="40" w:after="40"/>
              <w:jc w:val="center"/>
              <w:rPr>
                <w:rFonts w:ascii="Arial" w:hAnsi="Arial" w:cs="Arial"/>
                <w:b/>
                <w:szCs w:val="22"/>
              </w:rPr>
            </w:pPr>
            <w:r w:rsidRPr="0057374C">
              <w:rPr>
                <w:rFonts w:ascii="Arial" w:hAnsi="Arial" w:cs="Arial"/>
                <w:b/>
                <w:szCs w:val="22"/>
              </w:rPr>
              <w:t>Criteria</w:t>
            </w:r>
          </w:p>
          <w:p w:rsidR="00497DA9" w:rsidRDefault="00497DA9" w:rsidP="00031E28">
            <w:pPr>
              <w:spacing w:before="40" w:after="40"/>
              <w:jc w:val="center"/>
              <w:rPr>
                <w:rFonts w:ascii="Arial" w:hAnsi="Arial" w:cs="Arial"/>
                <w:b/>
                <w:szCs w:val="22"/>
              </w:rPr>
            </w:pPr>
            <w:r>
              <w:rPr>
                <w:rFonts w:ascii="Arial" w:hAnsi="Arial" w:cs="Arial"/>
                <w:b/>
                <w:szCs w:val="22"/>
              </w:rPr>
              <w:t>Requirement  - E = Essential - D= Desirable</w:t>
            </w:r>
          </w:p>
          <w:p w:rsidR="00497DA9" w:rsidRPr="0057374C" w:rsidRDefault="00497DA9" w:rsidP="00031E28">
            <w:pPr>
              <w:spacing w:before="40" w:after="40"/>
              <w:jc w:val="center"/>
              <w:rPr>
                <w:rFonts w:ascii="Arial" w:hAnsi="Arial" w:cs="Arial"/>
                <w:b/>
                <w:szCs w:val="22"/>
              </w:rPr>
            </w:pPr>
            <w:r>
              <w:rPr>
                <w:rFonts w:ascii="Arial" w:hAnsi="Arial" w:cs="Arial"/>
                <w:b/>
                <w:szCs w:val="22"/>
              </w:rPr>
              <w:t>Assessment by Application =A  Interview process =  I</w:t>
            </w:r>
          </w:p>
        </w:tc>
        <w:tc>
          <w:tcPr>
            <w:tcW w:w="795" w:type="dxa"/>
            <w:shd w:val="clear" w:color="auto" w:fill="FFFFFF" w:themeFill="background1"/>
          </w:tcPr>
          <w:p w:rsidR="00497DA9" w:rsidRDefault="00497DA9" w:rsidP="00656CC7">
            <w:pPr>
              <w:spacing w:before="40" w:after="40"/>
              <w:jc w:val="center"/>
              <w:rPr>
                <w:rFonts w:ascii="Arial" w:hAnsi="Arial" w:cs="Arial"/>
                <w:b/>
                <w:szCs w:val="22"/>
              </w:rPr>
            </w:pPr>
            <w:r>
              <w:rPr>
                <w:rFonts w:ascii="Arial" w:hAnsi="Arial" w:cs="Arial"/>
                <w:b/>
                <w:szCs w:val="22"/>
              </w:rPr>
              <w:t>R</w:t>
            </w:r>
          </w:p>
          <w:p w:rsidR="00497DA9" w:rsidRPr="0057374C" w:rsidRDefault="00497DA9" w:rsidP="00656CC7">
            <w:pPr>
              <w:spacing w:before="40" w:after="40"/>
              <w:jc w:val="center"/>
              <w:rPr>
                <w:rFonts w:ascii="Arial" w:hAnsi="Arial" w:cs="Arial"/>
                <w:b/>
                <w:szCs w:val="22"/>
              </w:rPr>
            </w:pPr>
          </w:p>
        </w:tc>
        <w:tc>
          <w:tcPr>
            <w:tcW w:w="807" w:type="dxa"/>
            <w:shd w:val="clear" w:color="auto" w:fill="FFFFFF" w:themeFill="background1"/>
          </w:tcPr>
          <w:p w:rsidR="00497DA9" w:rsidRPr="0057374C" w:rsidRDefault="00497DA9" w:rsidP="00656CC7">
            <w:pPr>
              <w:spacing w:before="40" w:after="40"/>
              <w:jc w:val="center"/>
              <w:rPr>
                <w:rFonts w:ascii="Arial" w:hAnsi="Arial" w:cs="Arial"/>
                <w:b/>
                <w:szCs w:val="22"/>
              </w:rPr>
            </w:pPr>
            <w:r>
              <w:rPr>
                <w:rFonts w:ascii="Arial" w:hAnsi="Arial" w:cs="Arial"/>
                <w:b/>
                <w:szCs w:val="22"/>
              </w:rPr>
              <w:t>A</w:t>
            </w:r>
          </w:p>
        </w:tc>
      </w:tr>
      <w:tr w:rsidR="00497DA9" w:rsidRPr="0057374C" w:rsidTr="00497DA9">
        <w:tc>
          <w:tcPr>
            <w:tcW w:w="1609" w:type="dxa"/>
            <w:shd w:val="clear" w:color="auto" w:fill="FFFFFF" w:themeFill="background1"/>
            <w:vAlign w:val="center"/>
          </w:tcPr>
          <w:p w:rsidR="00497DA9" w:rsidRPr="001826DF" w:rsidRDefault="00497DA9" w:rsidP="009874F8">
            <w:pPr>
              <w:jc w:val="center"/>
              <w:rPr>
                <w:rFonts w:ascii="Arial" w:hAnsi="Arial" w:cs="Arial"/>
                <w:b/>
                <w:sz w:val="20"/>
              </w:rPr>
            </w:pPr>
            <w:r w:rsidRPr="001826DF">
              <w:rPr>
                <w:rFonts w:ascii="Arial" w:hAnsi="Arial" w:cs="Arial"/>
                <w:b/>
                <w:sz w:val="20"/>
              </w:rPr>
              <w:t>Skills</w:t>
            </w:r>
          </w:p>
          <w:p w:rsidR="00497DA9" w:rsidRPr="001826DF" w:rsidRDefault="00497DA9" w:rsidP="009874F8">
            <w:pPr>
              <w:jc w:val="center"/>
              <w:rPr>
                <w:rFonts w:ascii="Arial" w:hAnsi="Arial" w:cs="Arial"/>
                <w:b/>
                <w:sz w:val="20"/>
              </w:rPr>
            </w:pPr>
            <w:r w:rsidRPr="001826DF">
              <w:rPr>
                <w:rFonts w:ascii="Arial" w:hAnsi="Arial" w:cs="Arial"/>
                <w:b/>
                <w:sz w:val="20"/>
              </w:rPr>
              <w:t>Knowledge</w:t>
            </w:r>
          </w:p>
          <w:p w:rsidR="00497DA9" w:rsidRPr="001826DF" w:rsidRDefault="00497DA9" w:rsidP="009874F8">
            <w:pPr>
              <w:jc w:val="center"/>
              <w:rPr>
                <w:rFonts w:ascii="Arial" w:hAnsi="Arial" w:cs="Arial"/>
                <w:b/>
                <w:sz w:val="20"/>
              </w:rPr>
            </w:pPr>
            <w:r w:rsidRPr="001826DF">
              <w:rPr>
                <w:rFonts w:ascii="Arial" w:hAnsi="Arial" w:cs="Arial"/>
                <w:b/>
                <w:sz w:val="20"/>
              </w:rPr>
              <w:t>Aptitudes</w:t>
            </w:r>
          </w:p>
          <w:p w:rsidR="00497DA9" w:rsidRPr="0057374C" w:rsidRDefault="00497DA9" w:rsidP="009874F8">
            <w:pPr>
              <w:spacing w:before="40" w:after="40"/>
              <w:jc w:val="center"/>
              <w:rPr>
                <w:rFonts w:ascii="Arial" w:hAnsi="Arial" w:cs="Arial"/>
                <w:b/>
                <w:szCs w:val="22"/>
              </w:rPr>
            </w:pPr>
          </w:p>
        </w:tc>
        <w:tc>
          <w:tcPr>
            <w:tcW w:w="7229" w:type="dxa"/>
            <w:shd w:val="clear" w:color="auto" w:fill="FFFFFF" w:themeFill="background1"/>
          </w:tcPr>
          <w:p w:rsidR="00595DE6" w:rsidRPr="0094625A" w:rsidRDefault="00595DE6" w:rsidP="00595DE6">
            <w:pPr>
              <w:pStyle w:val="BodyText"/>
              <w:numPr>
                <w:ilvl w:val="0"/>
                <w:numId w:val="37"/>
              </w:numPr>
              <w:spacing w:after="0" w:line="240" w:lineRule="auto"/>
              <w:rPr>
                <w:sz w:val="22"/>
              </w:rPr>
            </w:pPr>
            <w:r w:rsidRPr="0094625A">
              <w:rPr>
                <w:sz w:val="22"/>
              </w:rPr>
              <w:t>The ability to engage constructively with, and relate to, a wide range of young  people and families/carers with different ethnic and social backgrounds</w:t>
            </w:r>
          </w:p>
          <w:p w:rsidR="00595DE6" w:rsidRPr="0094625A" w:rsidRDefault="00595DE6" w:rsidP="00595DE6">
            <w:pPr>
              <w:pStyle w:val="BodyText"/>
              <w:numPr>
                <w:ilvl w:val="0"/>
                <w:numId w:val="37"/>
              </w:numPr>
              <w:spacing w:after="0" w:line="240" w:lineRule="auto"/>
              <w:rPr>
                <w:sz w:val="22"/>
              </w:rPr>
            </w:pPr>
            <w:r w:rsidRPr="0094625A">
              <w:rPr>
                <w:sz w:val="22"/>
              </w:rPr>
              <w:t>The ability to work effectively with, and command</w:t>
            </w:r>
            <w:r>
              <w:rPr>
                <w:sz w:val="22"/>
              </w:rPr>
              <w:t xml:space="preserve"> the confidence of, teaching </w:t>
            </w:r>
            <w:r w:rsidRPr="0094625A">
              <w:rPr>
                <w:sz w:val="22"/>
              </w:rPr>
              <w:t xml:space="preserve">staff and senior management </w:t>
            </w:r>
          </w:p>
          <w:p w:rsidR="00595DE6" w:rsidRPr="0094625A" w:rsidRDefault="00595DE6" w:rsidP="00595DE6">
            <w:pPr>
              <w:pStyle w:val="BodyText"/>
              <w:numPr>
                <w:ilvl w:val="0"/>
                <w:numId w:val="37"/>
              </w:numPr>
              <w:spacing w:after="0" w:line="240" w:lineRule="auto"/>
              <w:rPr>
                <w:sz w:val="22"/>
              </w:rPr>
            </w:pPr>
            <w:r w:rsidRPr="0094625A">
              <w:rPr>
                <w:sz w:val="22"/>
              </w:rPr>
              <w:t>Working with others, the ability to assess and review young people and family circumstances and plan appropriate responses, drawing on in-school and external advice and expertise of, where necessary</w:t>
            </w:r>
          </w:p>
          <w:p w:rsidR="00595DE6" w:rsidRPr="0094625A" w:rsidRDefault="00595DE6" w:rsidP="00595DE6">
            <w:pPr>
              <w:pStyle w:val="BodyText"/>
              <w:numPr>
                <w:ilvl w:val="0"/>
                <w:numId w:val="37"/>
              </w:numPr>
              <w:spacing w:after="0" w:line="240" w:lineRule="auto"/>
              <w:rPr>
                <w:sz w:val="22"/>
              </w:rPr>
            </w:pPr>
            <w:r w:rsidRPr="0094625A">
              <w:rPr>
                <w:sz w:val="22"/>
              </w:rPr>
              <w:t>A proven track record in working wit</w:t>
            </w:r>
            <w:r>
              <w:rPr>
                <w:sz w:val="22"/>
              </w:rPr>
              <w:t xml:space="preserve">h </w:t>
            </w:r>
            <w:r w:rsidRPr="0094625A">
              <w:rPr>
                <w:sz w:val="22"/>
              </w:rPr>
              <w:t>young people and the ability to see a  child’s needs in the round</w:t>
            </w:r>
          </w:p>
          <w:p w:rsidR="00595DE6" w:rsidRPr="0094625A" w:rsidRDefault="00595DE6" w:rsidP="00595DE6">
            <w:pPr>
              <w:pStyle w:val="BodyText"/>
              <w:numPr>
                <w:ilvl w:val="0"/>
                <w:numId w:val="37"/>
              </w:numPr>
              <w:spacing w:after="0" w:line="240" w:lineRule="auto"/>
              <w:rPr>
                <w:sz w:val="22"/>
              </w:rPr>
            </w:pPr>
            <w:r w:rsidRPr="0094625A">
              <w:rPr>
                <w:sz w:val="22"/>
              </w:rPr>
              <w:t>A desire to do something worthwhile for young people, to understand their needs and to gain insights into how they think</w:t>
            </w:r>
          </w:p>
          <w:p w:rsidR="00595DE6" w:rsidRPr="0094625A" w:rsidRDefault="00595DE6" w:rsidP="00595DE6">
            <w:pPr>
              <w:pStyle w:val="BodyText"/>
              <w:numPr>
                <w:ilvl w:val="0"/>
                <w:numId w:val="37"/>
              </w:numPr>
              <w:spacing w:after="0" w:line="240" w:lineRule="auto"/>
              <w:rPr>
                <w:sz w:val="22"/>
              </w:rPr>
            </w:pPr>
            <w:r w:rsidRPr="0094625A">
              <w:rPr>
                <w:sz w:val="22"/>
              </w:rPr>
              <w:t>Knowledge of, and ability to work effectively and network with, a wide range of supporting services in both the public and private sector</w:t>
            </w:r>
            <w:r>
              <w:rPr>
                <w:sz w:val="22"/>
              </w:rPr>
              <w:t xml:space="preserve">s:  and the ability to draw on </w:t>
            </w:r>
            <w:r w:rsidRPr="0094625A">
              <w:rPr>
                <w:sz w:val="22"/>
              </w:rPr>
              <w:t>a wide range of support, information, opportunities and guidance</w:t>
            </w:r>
          </w:p>
          <w:p w:rsidR="00595DE6" w:rsidRPr="0094625A" w:rsidRDefault="00595DE6" w:rsidP="00595DE6">
            <w:pPr>
              <w:pStyle w:val="BodyText"/>
              <w:numPr>
                <w:ilvl w:val="0"/>
                <w:numId w:val="37"/>
              </w:numPr>
              <w:spacing w:after="0" w:line="240" w:lineRule="auto"/>
              <w:rPr>
                <w:sz w:val="22"/>
              </w:rPr>
            </w:pPr>
            <w:r w:rsidRPr="0094625A">
              <w:rPr>
                <w:sz w:val="22"/>
              </w:rPr>
              <w:t>Ability to identify potential barriers to learning and jointly engage in strategies  to overcome these barriers</w:t>
            </w:r>
          </w:p>
          <w:p w:rsidR="00595DE6" w:rsidRPr="0094625A" w:rsidRDefault="00595DE6" w:rsidP="00595DE6">
            <w:pPr>
              <w:pStyle w:val="BodyText"/>
              <w:numPr>
                <w:ilvl w:val="0"/>
                <w:numId w:val="37"/>
              </w:numPr>
              <w:spacing w:after="0" w:line="240" w:lineRule="auto"/>
              <w:rPr>
                <w:sz w:val="22"/>
              </w:rPr>
            </w:pPr>
            <w:r w:rsidRPr="0094625A">
              <w:rPr>
                <w:sz w:val="22"/>
              </w:rPr>
              <w:t>Ability t</w:t>
            </w:r>
            <w:r>
              <w:rPr>
                <w:sz w:val="22"/>
              </w:rPr>
              <w:t xml:space="preserve">o see the mentoring role as a </w:t>
            </w:r>
            <w:r w:rsidRPr="0094625A">
              <w:rPr>
                <w:sz w:val="22"/>
              </w:rPr>
              <w:t>long-term activity designed to achieve the goals in the</w:t>
            </w:r>
            <w:r>
              <w:rPr>
                <w:sz w:val="22"/>
              </w:rPr>
              <w:t xml:space="preserve"> Learning Action Plan and not  </w:t>
            </w:r>
            <w:r w:rsidRPr="0094625A">
              <w:rPr>
                <w:sz w:val="22"/>
              </w:rPr>
              <w:t>a quick fix/troubleshooting role</w:t>
            </w:r>
          </w:p>
          <w:p w:rsidR="00595DE6" w:rsidRPr="0094625A" w:rsidRDefault="00595DE6" w:rsidP="00595DE6">
            <w:pPr>
              <w:pStyle w:val="BodyText"/>
              <w:numPr>
                <w:ilvl w:val="0"/>
                <w:numId w:val="37"/>
              </w:numPr>
              <w:spacing w:after="0" w:line="240" w:lineRule="auto"/>
              <w:rPr>
                <w:sz w:val="22"/>
              </w:rPr>
            </w:pPr>
            <w:r w:rsidRPr="0094625A">
              <w:rPr>
                <w:sz w:val="22"/>
              </w:rPr>
              <w:t>Ability to engage in joint goal setting with the individual child as part of the learning action planning process</w:t>
            </w:r>
          </w:p>
          <w:p w:rsidR="00595DE6" w:rsidRPr="0094625A" w:rsidRDefault="00595DE6" w:rsidP="00595DE6">
            <w:pPr>
              <w:pStyle w:val="BodyText"/>
              <w:numPr>
                <w:ilvl w:val="0"/>
                <w:numId w:val="37"/>
              </w:numPr>
              <w:spacing w:after="0" w:line="240" w:lineRule="auto"/>
              <w:rPr>
                <w:sz w:val="22"/>
              </w:rPr>
            </w:pPr>
            <w:r w:rsidRPr="0094625A">
              <w:rPr>
                <w:sz w:val="22"/>
              </w:rPr>
              <w:t>Have time and energy to put into the relationship</w:t>
            </w:r>
          </w:p>
          <w:p w:rsidR="00595DE6" w:rsidRPr="0094625A" w:rsidRDefault="00595DE6" w:rsidP="00595DE6">
            <w:pPr>
              <w:pStyle w:val="BodyText"/>
              <w:numPr>
                <w:ilvl w:val="0"/>
                <w:numId w:val="37"/>
              </w:numPr>
              <w:spacing w:after="0" w:line="240" w:lineRule="auto"/>
              <w:rPr>
                <w:sz w:val="22"/>
              </w:rPr>
            </w:pPr>
            <w:r w:rsidRPr="0094625A">
              <w:rPr>
                <w:sz w:val="22"/>
              </w:rPr>
              <w:t>Be up to date with current ‘know-how’</w:t>
            </w:r>
          </w:p>
          <w:p w:rsidR="00595DE6" w:rsidRPr="0094625A" w:rsidRDefault="00595DE6" w:rsidP="00595DE6">
            <w:pPr>
              <w:pStyle w:val="BodyText"/>
              <w:numPr>
                <w:ilvl w:val="0"/>
                <w:numId w:val="37"/>
              </w:numPr>
              <w:spacing w:after="0" w:line="240" w:lineRule="auto"/>
              <w:rPr>
                <w:sz w:val="22"/>
              </w:rPr>
            </w:pPr>
            <w:r w:rsidRPr="0094625A">
              <w:rPr>
                <w:sz w:val="22"/>
              </w:rPr>
              <w:t>Competence in the skills of networking, counselling, facilitating and developing others</w:t>
            </w:r>
          </w:p>
          <w:p w:rsidR="00595DE6" w:rsidRPr="00595DE6" w:rsidRDefault="00595DE6" w:rsidP="00595DE6">
            <w:pPr>
              <w:pStyle w:val="BodyText"/>
              <w:numPr>
                <w:ilvl w:val="0"/>
                <w:numId w:val="37"/>
              </w:numPr>
              <w:spacing w:after="0" w:line="240" w:lineRule="auto"/>
              <w:rPr>
                <w:rFonts w:cs="Arial"/>
                <w:sz w:val="24"/>
                <w:szCs w:val="24"/>
              </w:rPr>
            </w:pPr>
            <w:r w:rsidRPr="00595DE6">
              <w:rPr>
                <w:rFonts w:cs="Arial"/>
                <w:sz w:val="24"/>
                <w:szCs w:val="24"/>
              </w:rPr>
              <w:t>A willingness and ability to learn and see potential benefits</w:t>
            </w:r>
          </w:p>
          <w:p w:rsidR="00C356A5" w:rsidRPr="00C356A5" w:rsidRDefault="00C356A5" w:rsidP="00595DE6">
            <w:pPr>
              <w:pStyle w:val="ListParagraph"/>
              <w:overflowPunct w:val="0"/>
              <w:autoSpaceDE w:val="0"/>
              <w:autoSpaceDN w:val="0"/>
              <w:adjustRightInd w:val="0"/>
              <w:ind w:left="360"/>
              <w:textAlignment w:val="baseline"/>
              <w:rPr>
                <w:rFonts w:ascii="Arial" w:hAnsi="Arial"/>
              </w:rPr>
            </w:pPr>
          </w:p>
        </w:tc>
        <w:tc>
          <w:tcPr>
            <w:tcW w:w="795" w:type="dxa"/>
            <w:shd w:val="clear" w:color="auto" w:fill="FFFFFF" w:themeFill="background1"/>
          </w:tcPr>
          <w:p w:rsidR="00497DA9" w:rsidRPr="0057374C" w:rsidRDefault="00497DA9" w:rsidP="00F84BE3">
            <w:pPr>
              <w:jc w:val="center"/>
              <w:rPr>
                <w:rFonts w:ascii="Arial" w:hAnsi="Arial" w:cs="Arial"/>
                <w:szCs w:val="22"/>
              </w:rPr>
            </w:pPr>
            <w:r>
              <w:rPr>
                <w:rFonts w:ascii="Arial" w:hAnsi="Arial" w:cs="Arial"/>
                <w:szCs w:val="22"/>
              </w:rPr>
              <w:t>E</w:t>
            </w:r>
          </w:p>
          <w:p w:rsidR="00497DA9" w:rsidRPr="0057374C" w:rsidRDefault="00497DA9" w:rsidP="00F84BE3">
            <w:pPr>
              <w:jc w:val="center"/>
              <w:rPr>
                <w:rFonts w:ascii="Arial" w:hAnsi="Arial" w:cs="Arial"/>
                <w:szCs w:val="22"/>
              </w:rPr>
            </w:pPr>
          </w:p>
          <w:p w:rsidR="00497DA9" w:rsidRDefault="00497DA9" w:rsidP="00F84BE3">
            <w:pPr>
              <w:jc w:val="center"/>
              <w:rPr>
                <w:rFonts w:ascii="Arial" w:hAnsi="Arial" w:cs="Arial"/>
                <w:szCs w:val="22"/>
              </w:rPr>
            </w:pPr>
          </w:p>
          <w:p w:rsidR="00497DA9" w:rsidRDefault="00497DA9" w:rsidP="00F84BE3">
            <w:pPr>
              <w:jc w:val="center"/>
              <w:rPr>
                <w:rFonts w:ascii="Arial" w:hAnsi="Arial" w:cs="Arial"/>
                <w:szCs w:val="22"/>
              </w:rPr>
            </w:pPr>
          </w:p>
          <w:p w:rsidR="00497DA9" w:rsidRPr="0057374C" w:rsidRDefault="00497DA9" w:rsidP="00F84BE3">
            <w:pPr>
              <w:jc w:val="center"/>
              <w:rPr>
                <w:rFonts w:ascii="Arial" w:hAnsi="Arial" w:cs="Arial"/>
                <w:szCs w:val="22"/>
              </w:rPr>
            </w:pPr>
            <w:r>
              <w:rPr>
                <w:rFonts w:ascii="Arial" w:hAnsi="Arial" w:cs="Arial"/>
                <w:szCs w:val="22"/>
              </w:rPr>
              <w:t>E</w:t>
            </w:r>
          </w:p>
          <w:p w:rsidR="00497DA9" w:rsidRPr="0057374C" w:rsidRDefault="00497DA9" w:rsidP="00F84BE3">
            <w:pPr>
              <w:jc w:val="center"/>
              <w:rPr>
                <w:rFonts w:ascii="Arial" w:hAnsi="Arial" w:cs="Arial"/>
                <w:szCs w:val="22"/>
              </w:rPr>
            </w:pPr>
          </w:p>
          <w:p w:rsidR="00497DA9" w:rsidRDefault="00497DA9" w:rsidP="00F84BE3">
            <w:pPr>
              <w:jc w:val="center"/>
              <w:rPr>
                <w:rFonts w:ascii="Arial" w:hAnsi="Arial" w:cs="Arial"/>
                <w:szCs w:val="22"/>
              </w:rPr>
            </w:pPr>
          </w:p>
          <w:p w:rsidR="00497DA9" w:rsidRPr="0057374C" w:rsidRDefault="00497DA9" w:rsidP="00F84BE3">
            <w:pPr>
              <w:jc w:val="center"/>
              <w:rPr>
                <w:rFonts w:ascii="Arial" w:hAnsi="Arial" w:cs="Arial"/>
                <w:szCs w:val="22"/>
              </w:rPr>
            </w:pPr>
            <w:r>
              <w:rPr>
                <w:rFonts w:ascii="Arial" w:hAnsi="Arial" w:cs="Arial"/>
                <w:szCs w:val="22"/>
              </w:rPr>
              <w:t>E</w:t>
            </w:r>
          </w:p>
          <w:p w:rsidR="00497DA9" w:rsidRPr="0057374C" w:rsidRDefault="00497DA9" w:rsidP="00F84BE3">
            <w:pPr>
              <w:jc w:val="center"/>
              <w:rPr>
                <w:rFonts w:ascii="Arial" w:hAnsi="Arial" w:cs="Arial"/>
                <w:szCs w:val="22"/>
              </w:rPr>
            </w:pPr>
          </w:p>
          <w:p w:rsidR="00497DA9" w:rsidRDefault="00497DA9" w:rsidP="00F84BE3">
            <w:pPr>
              <w:jc w:val="center"/>
              <w:rPr>
                <w:rFonts w:ascii="Arial" w:hAnsi="Arial" w:cs="Arial"/>
                <w:szCs w:val="22"/>
              </w:rPr>
            </w:pPr>
          </w:p>
          <w:p w:rsidR="00497DA9" w:rsidRPr="0057374C" w:rsidRDefault="00497DA9" w:rsidP="00F84BE3">
            <w:pPr>
              <w:jc w:val="center"/>
              <w:rPr>
                <w:rFonts w:ascii="Arial" w:hAnsi="Arial" w:cs="Arial"/>
                <w:szCs w:val="22"/>
              </w:rPr>
            </w:pPr>
            <w:r>
              <w:rPr>
                <w:rFonts w:ascii="Arial" w:hAnsi="Arial" w:cs="Arial"/>
                <w:szCs w:val="22"/>
              </w:rPr>
              <w:t>E</w:t>
            </w:r>
          </w:p>
          <w:p w:rsidR="00497DA9" w:rsidRPr="0057374C" w:rsidRDefault="00497DA9" w:rsidP="00F84BE3">
            <w:pPr>
              <w:jc w:val="center"/>
              <w:rPr>
                <w:rFonts w:ascii="Arial" w:hAnsi="Arial" w:cs="Arial"/>
                <w:szCs w:val="22"/>
              </w:rPr>
            </w:pPr>
          </w:p>
          <w:p w:rsidR="00497DA9" w:rsidRDefault="000571FE" w:rsidP="00F84BE3">
            <w:pPr>
              <w:jc w:val="center"/>
              <w:rPr>
                <w:rFonts w:ascii="Arial" w:hAnsi="Arial" w:cs="Arial"/>
                <w:szCs w:val="22"/>
              </w:rPr>
            </w:pPr>
            <w:r>
              <w:rPr>
                <w:rFonts w:ascii="Arial" w:hAnsi="Arial" w:cs="Arial"/>
                <w:szCs w:val="22"/>
              </w:rPr>
              <w:t>E</w:t>
            </w:r>
          </w:p>
          <w:p w:rsidR="000571FE" w:rsidRDefault="000571FE" w:rsidP="00F84BE3">
            <w:pPr>
              <w:jc w:val="center"/>
              <w:rPr>
                <w:rFonts w:ascii="Arial" w:hAnsi="Arial" w:cs="Arial"/>
                <w:szCs w:val="22"/>
              </w:rPr>
            </w:pPr>
          </w:p>
          <w:p w:rsidR="000571FE" w:rsidRDefault="000571FE" w:rsidP="00F84BE3">
            <w:pPr>
              <w:jc w:val="center"/>
              <w:rPr>
                <w:rFonts w:ascii="Arial" w:hAnsi="Arial" w:cs="Arial"/>
                <w:szCs w:val="22"/>
              </w:rPr>
            </w:pPr>
          </w:p>
          <w:p w:rsidR="000571FE" w:rsidRDefault="000571FE" w:rsidP="00F84BE3">
            <w:pPr>
              <w:jc w:val="center"/>
              <w:rPr>
                <w:rFonts w:ascii="Arial" w:hAnsi="Arial" w:cs="Arial"/>
                <w:szCs w:val="22"/>
              </w:rPr>
            </w:pPr>
          </w:p>
          <w:p w:rsidR="000571FE" w:rsidRDefault="000571FE" w:rsidP="00F84BE3">
            <w:pPr>
              <w:jc w:val="center"/>
              <w:rPr>
                <w:rFonts w:ascii="Arial" w:hAnsi="Arial" w:cs="Arial"/>
                <w:szCs w:val="22"/>
              </w:rPr>
            </w:pPr>
          </w:p>
          <w:p w:rsidR="000571FE" w:rsidRDefault="000571FE" w:rsidP="00F84BE3">
            <w:pPr>
              <w:jc w:val="center"/>
              <w:rPr>
                <w:rFonts w:ascii="Arial" w:hAnsi="Arial" w:cs="Arial"/>
                <w:szCs w:val="22"/>
              </w:rPr>
            </w:pPr>
            <w:r>
              <w:rPr>
                <w:rFonts w:ascii="Arial" w:hAnsi="Arial" w:cs="Arial"/>
                <w:szCs w:val="22"/>
              </w:rPr>
              <w:t>E</w:t>
            </w:r>
          </w:p>
          <w:p w:rsidR="000571FE" w:rsidRDefault="000571FE" w:rsidP="00F84BE3">
            <w:pPr>
              <w:jc w:val="center"/>
              <w:rPr>
                <w:rFonts w:ascii="Arial" w:hAnsi="Arial" w:cs="Arial"/>
                <w:szCs w:val="22"/>
              </w:rPr>
            </w:pPr>
          </w:p>
          <w:p w:rsidR="000571FE" w:rsidRDefault="000571FE" w:rsidP="00F84BE3">
            <w:pPr>
              <w:jc w:val="center"/>
              <w:rPr>
                <w:rFonts w:ascii="Arial" w:hAnsi="Arial" w:cs="Arial"/>
                <w:szCs w:val="22"/>
              </w:rPr>
            </w:pPr>
            <w:r>
              <w:rPr>
                <w:rFonts w:ascii="Arial" w:hAnsi="Arial" w:cs="Arial"/>
                <w:szCs w:val="22"/>
              </w:rPr>
              <w:t>E</w:t>
            </w:r>
          </w:p>
          <w:p w:rsidR="000571FE" w:rsidRDefault="000571FE" w:rsidP="00F84BE3">
            <w:pPr>
              <w:jc w:val="center"/>
              <w:rPr>
                <w:rFonts w:ascii="Arial" w:hAnsi="Arial" w:cs="Arial"/>
                <w:szCs w:val="22"/>
              </w:rPr>
            </w:pPr>
          </w:p>
          <w:p w:rsidR="000571FE" w:rsidRDefault="000571FE" w:rsidP="00F84BE3">
            <w:pPr>
              <w:jc w:val="center"/>
              <w:rPr>
                <w:rFonts w:ascii="Arial" w:hAnsi="Arial" w:cs="Arial"/>
                <w:szCs w:val="22"/>
              </w:rPr>
            </w:pPr>
          </w:p>
          <w:p w:rsidR="000571FE" w:rsidRDefault="000571FE" w:rsidP="00F84BE3">
            <w:pPr>
              <w:jc w:val="center"/>
              <w:rPr>
                <w:rFonts w:ascii="Arial" w:hAnsi="Arial" w:cs="Arial"/>
                <w:szCs w:val="22"/>
              </w:rPr>
            </w:pPr>
            <w:r>
              <w:rPr>
                <w:rFonts w:ascii="Arial" w:hAnsi="Arial" w:cs="Arial"/>
                <w:szCs w:val="22"/>
              </w:rPr>
              <w:t>E</w:t>
            </w:r>
          </w:p>
          <w:p w:rsidR="000571FE" w:rsidRDefault="000571FE" w:rsidP="00F84BE3">
            <w:pPr>
              <w:jc w:val="center"/>
              <w:rPr>
                <w:rFonts w:ascii="Arial" w:hAnsi="Arial" w:cs="Arial"/>
                <w:szCs w:val="22"/>
              </w:rPr>
            </w:pPr>
          </w:p>
          <w:p w:rsidR="000571FE" w:rsidRDefault="000571FE" w:rsidP="00F84BE3">
            <w:pPr>
              <w:jc w:val="center"/>
              <w:rPr>
                <w:rFonts w:ascii="Arial" w:hAnsi="Arial" w:cs="Arial"/>
                <w:szCs w:val="22"/>
              </w:rPr>
            </w:pPr>
            <w:r>
              <w:rPr>
                <w:rFonts w:ascii="Arial" w:hAnsi="Arial" w:cs="Arial"/>
                <w:szCs w:val="22"/>
              </w:rPr>
              <w:t>E</w:t>
            </w:r>
          </w:p>
          <w:p w:rsidR="000571FE" w:rsidRDefault="000571FE" w:rsidP="00F84BE3">
            <w:pPr>
              <w:jc w:val="center"/>
              <w:rPr>
                <w:rFonts w:ascii="Arial" w:hAnsi="Arial" w:cs="Arial"/>
                <w:szCs w:val="22"/>
              </w:rPr>
            </w:pPr>
            <w:r>
              <w:rPr>
                <w:rFonts w:ascii="Arial" w:hAnsi="Arial" w:cs="Arial"/>
                <w:szCs w:val="22"/>
              </w:rPr>
              <w:t>E</w:t>
            </w:r>
          </w:p>
          <w:p w:rsidR="000571FE" w:rsidRDefault="000571FE" w:rsidP="00F84BE3">
            <w:pPr>
              <w:jc w:val="center"/>
              <w:rPr>
                <w:rFonts w:ascii="Arial" w:hAnsi="Arial" w:cs="Arial"/>
                <w:szCs w:val="22"/>
              </w:rPr>
            </w:pPr>
            <w:r>
              <w:rPr>
                <w:rFonts w:ascii="Arial" w:hAnsi="Arial" w:cs="Arial"/>
                <w:szCs w:val="22"/>
              </w:rPr>
              <w:t>E</w:t>
            </w:r>
          </w:p>
          <w:p w:rsidR="000571FE" w:rsidRDefault="000571FE" w:rsidP="00F84BE3">
            <w:pPr>
              <w:jc w:val="center"/>
              <w:rPr>
                <w:rFonts w:ascii="Arial" w:hAnsi="Arial" w:cs="Arial"/>
                <w:szCs w:val="22"/>
              </w:rPr>
            </w:pPr>
          </w:p>
          <w:p w:rsidR="000571FE" w:rsidRDefault="000571FE" w:rsidP="00F84BE3">
            <w:pPr>
              <w:jc w:val="center"/>
              <w:rPr>
                <w:rFonts w:ascii="Arial" w:hAnsi="Arial" w:cs="Arial"/>
                <w:szCs w:val="22"/>
              </w:rPr>
            </w:pPr>
            <w:r>
              <w:rPr>
                <w:rFonts w:ascii="Arial" w:hAnsi="Arial" w:cs="Arial"/>
                <w:szCs w:val="22"/>
              </w:rPr>
              <w:t>E</w:t>
            </w:r>
          </w:p>
          <w:p w:rsidR="00497DA9" w:rsidRPr="0057374C" w:rsidRDefault="00497DA9" w:rsidP="000571FE">
            <w:pPr>
              <w:jc w:val="center"/>
              <w:rPr>
                <w:rFonts w:ascii="Arial" w:hAnsi="Arial" w:cs="Arial"/>
                <w:szCs w:val="22"/>
              </w:rPr>
            </w:pPr>
          </w:p>
        </w:tc>
        <w:tc>
          <w:tcPr>
            <w:tcW w:w="807" w:type="dxa"/>
            <w:shd w:val="clear" w:color="auto" w:fill="FFFFFF" w:themeFill="background1"/>
          </w:tcPr>
          <w:p w:rsidR="00497DA9" w:rsidRDefault="00F51CD4" w:rsidP="000571FE">
            <w:pPr>
              <w:jc w:val="center"/>
              <w:rPr>
                <w:rFonts w:ascii="Arial" w:hAnsi="Arial" w:cs="Arial"/>
                <w:szCs w:val="22"/>
              </w:rPr>
            </w:pPr>
            <w:r>
              <w:rPr>
                <w:rFonts w:ascii="Arial" w:hAnsi="Arial" w:cs="Arial"/>
                <w:szCs w:val="22"/>
              </w:rPr>
              <w:t>A I</w:t>
            </w:r>
          </w:p>
          <w:p w:rsidR="00F51CD4" w:rsidRDefault="00F51CD4" w:rsidP="000571FE">
            <w:pPr>
              <w:jc w:val="center"/>
              <w:rPr>
                <w:rFonts w:ascii="Arial" w:hAnsi="Arial" w:cs="Arial"/>
                <w:szCs w:val="22"/>
              </w:rPr>
            </w:pPr>
          </w:p>
          <w:p w:rsidR="00F51CD4" w:rsidRDefault="00F51CD4" w:rsidP="000571FE">
            <w:pPr>
              <w:jc w:val="center"/>
              <w:rPr>
                <w:rFonts w:ascii="Arial" w:hAnsi="Arial" w:cs="Arial"/>
                <w:szCs w:val="22"/>
              </w:rPr>
            </w:pPr>
          </w:p>
          <w:p w:rsidR="00F51CD4" w:rsidRDefault="00F51CD4" w:rsidP="000571FE">
            <w:pPr>
              <w:jc w:val="center"/>
              <w:rPr>
                <w:rFonts w:ascii="Arial" w:hAnsi="Arial" w:cs="Arial"/>
                <w:szCs w:val="22"/>
              </w:rPr>
            </w:pPr>
          </w:p>
          <w:p w:rsidR="00F51CD4" w:rsidRDefault="00F51CD4" w:rsidP="000571FE">
            <w:pPr>
              <w:jc w:val="center"/>
              <w:rPr>
                <w:rFonts w:ascii="Arial" w:hAnsi="Arial" w:cs="Arial"/>
                <w:szCs w:val="22"/>
              </w:rPr>
            </w:pPr>
            <w:r>
              <w:rPr>
                <w:rFonts w:ascii="Arial" w:hAnsi="Arial" w:cs="Arial"/>
                <w:szCs w:val="22"/>
              </w:rPr>
              <w:t>A</w:t>
            </w:r>
          </w:p>
          <w:p w:rsidR="00F51CD4" w:rsidRDefault="00F51CD4" w:rsidP="000571FE">
            <w:pPr>
              <w:jc w:val="center"/>
              <w:rPr>
                <w:rFonts w:ascii="Arial" w:hAnsi="Arial" w:cs="Arial"/>
                <w:szCs w:val="22"/>
              </w:rPr>
            </w:pPr>
          </w:p>
          <w:p w:rsidR="00F51CD4" w:rsidRDefault="00F51CD4" w:rsidP="000571FE">
            <w:pPr>
              <w:jc w:val="center"/>
              <w:rPr>
                <w:rFonts w:ascii="Arial" w:hAnsi="Arial" w:cs="Arial"/>
                <w:szCs w:val="22"/>
              </w:rPr>
            </w:pPr>
          </w:p>
          <w:p w:rsidR="00F51CD4" w:rsidRDefault="00F51CD4" w:rsidP="000571FE">
            <w:pPr>
              <w:jc w:val="center"/>
              <w:rPr>
                <w:rFonts w:ascii="Arial" w:hAnsi="Arial" w:cs="Arial"/>
                <w:szCs w:val="22"/>
              </w:rPr>
            </w:pPr>
            <w:r>
              <w:rPr>
                <w:rFonts w:ascii="Arial" w:hAnsi="Arial" w:cs="Arial"/>
                <w:szCs w:val="22"/>
              </w:rPr>
              <w:t>A I</w:t>
            </w:r>
          </w:p>
          <w:p w:rsidR="00F51CD4" w:rsidRDefault="00F51CD4" w:rsidP="000571FE">
            <w:pPr>
              <w:jc w:val="center"/>
              <w:rPr>
                <w:rFonts w:ascii="Arial" w:hAnsi="Arial" w:cs="Arial"/>
                <w:szCs w:val="22"/>
              </w:rPr>
            </w:pPr>
          </w:p>
          <w:p w:rsidR="00031E28" w:rsidRDefault="00031E28" w:rsidP="000571FE">
            <w:pPr>
              <w:jc w:val="center"/>
              <w:rPr>
                <w:rFonts w:ascii="Arial" w:hAnsi="Arial" w:cs="Arial"/>
                <w:szCs w:val="22"/>
              </w:rPr>
            </w:pPr>
          </w:p>
          <w:p w:rsidR="00031E28" w:rsidRDefault="000571FE" w:rsidP="000571FE">
            <w:pPr>
              <w:jc w:val="center"/>
              <w:rPr>
                <w:rFonts w:ascii="Arial" w:hAnsi="Arial" w:cs="Arial"/>
                <w:szCs w:val="22"/>
              </w:rPr>
            </w:pPr>
            <w:r>
              <w:rPr>
                <w:rFonts w:ascii="Arial" w:hAnsi="Arial" w:cs="Arial"/>
                <w:szCs w:val="22"/>
              </w:rPr>
              <w:t xml:space="preserve">A </w:t>
            </w:r>
            <w:r w:rsidR="00031E28">
              <w:rPr>
                <w:rFonts w:ascii="Arial" w:hAnsi="Arial" w:cs="Arial"/>
                <w:szCs w:val="22"/>
              </w:rPr>
              <w:t>I</w:t>
            </w:r>
          </w:p>
          <w:p w:rsidR="00031E28" w:rsidRDefault="00031E28" w:rsidP="000571FE">
            <w:pPr>
              <w:jc w:val="center"/>
              <w:rPr>
                <w:rFonts w:ascii="Arial" w:hAnsi="Arial" w:cs="Arial"/>
                <w:szCs w:val="22"/>
              </w:rPr>
            </w:pPr>
          </w:p>
          <w:p w:rsidR="00031E28" w:rsidRDefault="000571FE" w:rsidP="000571FE">
            <w:pPr>
              <w:jc w:val="center"/>
              <w:rPr>
                <w:rFonts w:ascii="Arial" w:hAnsi="Arial" w:cs="Arial"/>
                <w:szCs w:val="22"/>
              </w:rPr>
            </w:pPr>
            <w:r>
              <w:rPr>
                <w:rFonts w:ascii="Arial" w:hAnsi="Arial" w:cs="Arial"/>
                <w:szCs w:val="22"/>
              </w:rPr>
              <w:t>A I</w:t>
            </w:r>
          </w:p>
          <w:p w:rsidR="00031E28" w:rsidRDefault="00031E28" w:rsidP="000571FE">
            <w:pPr>
              <w:jc w:val="center"/>
              <w:rPr>
                <w:rFonts w:ascii="Arial" w:hAnsi="Arial" w:cs="Arial"/>
                <w:szCs w:val="22"/>
              </w:rPr>
            </w:pPr>
          </w:p>
          <w:p w:rsidR="00031E28" w:rsidRDefault="00031E28" w:rsidP="000571FE">
            <w:pPr>
              <w:jc w:val="center"/>
              <w:rPr>
                <w:rFonts w:ascii="Arial" w:hAnsi="Arial" w:cs="Arial"/>
                <w:szCs w:val="22"/>
              </w:rPr>
            </w:pPr>
          </w:p>
          <w:p w:rsidR="000571FE" w:rsidRDefault="000571FE" w:rsidP="000571FE">
            <w:pPr>
              <w:jc w:val="center"/>
              <w:rPr>
                <w:rFonts w:ascii="Arial" w:hAnsi="Arial" w:cs="Arial"/>
                <w:szCs w:val="22"/>
              </w:rPr>
            </w:pPr>
          </w:p>
          <w:p w:rsidR="000571FE" w:rsidRDefault="000571FE" w:rsidP="000571FE">
            <w:pPr>
              <w:jc w:val="center"/>
              <w:rPr>
                <w:rFonts w:ascii="Arial" w:hAnsi="Arial" w:cs="Arial"/>
                <w:szCs w:val="22"/>
              </w:rPr>
            </w:pPr>
          </w:p>
          <w:p w:rsidR="000571FE" w:rsidRDefault="000571FE" w:rsidP="000571FE">
            <w:pPr>
              <w:jc w:val="center"/>
              <w:rPr>
                <w:rFonts w:ascii="Arial" w:hAnsi="Arial" w:cs="Arial"/>
                <w:szCs w:val="22"/>
              </w:rPr>
            </w:pPr>
            <w:r>
              <w:rPr>
                <w:rFonts w:ascii="Arial" w:hAnsi="Arial" w:cs="Arial"/>
                <w:szCs w:val="22"/>
              </w:rPr>
              <w:t>A I</w:t>
            </w:r>
          </w:p>
          <w:p w:rsidR="000571FE" w:rsidRDefault="000571FE" w:rsidP="000571FE">
            <w:pPr>
              <w:jc w:val="center"/>
              <w:rPr>
                <w:rFonts w:ascii="Arial" w:hAnsi="Arial" w:cs="Arial"/>
                <w:szCs w:val="22"/>
              </w:rPr>
            </w:pPr>
          </w:p>
          <w:p w:rsidR="000571FE" w:rsidRDefault="000571FE" w:rsidP="000571FE">
            <w:pPr>
              <w:jc w:val="center"/>
              <w:rPr>
                <w:rFonts w:ascii="Arial" w:hAnsi="Arial" w:cs="Arial"/>
                <w:szCs w:val="22"/>
              </w:rPr>
            </w:pPr>
            <w:r>
              <w:rPr>
                <w:rFonts w:ascii="Arial" w:hAnsi="Arial" w:cs="Arial"/>
                <w:szCs w:val="22"/>
              </w:rPr>
              <w:t>A I</w:t>
            </w:r>
          </w:p>
          <w:p w:rsidR="000571FE" w:rsidRDefault="000571FE" w:rsidP="000571FE">
            <w:pPr>
              <w:jc w:val="center"/>
              <w:rPr>
                <w:rFonts w:ascii="Arial" w:hAnsi="Arial" w:cs="Arial"/>
                <w:szCs w:val="22"/>
              </w:rPr>
            </w:pPr>
          </w:p>
          <w:p w:rsidR="000571FE" w:rsidRDefault="000571FE" w:rsidP="000571FE">
            <w:pPr>
              <w:jc w:val="center"/>
              <w:rPr>
                <w:rFonts w:ascii="Arial" w:hAnsi="Arial" w:cs="Arial"/>
                <w:szCs w:val="22"/>
              </w:rPr>
            </w:pPr>
          </w:p>
          <w:p w:rsidR="000571FE" w:rsidRDefault="000571FE" w:rsidP="000571FE">
            <w:pPr>
              <w:jc w:val="center"/>
              <w:rPr>
                <w:rFonts w:ascii="Arial" w:hAnsi="Arial" w:cs="Arial"/>
                <w:szCs w:val="22"/>
              </w:rPr>
            </w:pPr>
            <w:r>
              <w:rPr>
                <w:rFonts w:ascii="Arial" w:hAnsi="Arial" w:cs="Arial"/>
                <w:szCs w:val="22"/>
              </w:rPr>
              <w:t>A I</w:t>
            </w:r>
          </w:p>
          <w:p w:rsidR="000571FE" w:rsidRDefault="000571FE" w:rsidP="000571FE">
            <w:pPr>
              <w:jc w:val="center"/>
              <w:rPr>
                <w:rFonts w:ascii="Arial" w:hAnsi="Arial" w:cs="Arial"/>
                <w:szCs w:val="22"/>
              </w:rPr>
            </w:pPr>
          </w:p>
          <w:p w:rsidR="000571FE" w:rsidRDefault="000571FE" w:rsidP="000571FE">
            <w:pPr>
              <w:jc w:val="center"/>
              <w:rPr>
                <w:rFonts w:ascii="Arial" w:hAnsi="Arial" w:cs="Arial"/>
                <w:szCs w:val="22"/>
              </w:rPr>
            </w:pPr>
            <w:r>
              <w:rPr>
                <w:rFonts w:ascii="Arial" w:hAnsi="Arial" w:cs="Arial"/>
                <w:szCs w:val="22"/>
              </w:rPr>
              <w:t>A I</w:t>
            </w:r>
          </w:p>
          <w:p w:rsidR="000571FE" w:rsidRDefault="000571FE" w:rsidP="000571FE">
            <w:pPr>
              <w:jc w:val="center"/>
              <w:rPr>
                <w:rFonts w:ascii="Arial" w:hAnsi="Arial" w:cs="Arial"/>
                <w:szCs w:val="22"/>
              </w:rPr>
            </w:pPr>
            <w:r>
              <w:rPr>
                <w:rFonts w:ascii="Arial" w:hAnsi="Arial" w:cs="Arial"/>
                <w:szCs w:val="22"/>
              </w:rPr>
              <w:t>A I</w:t>
            </w:r>
          </w:p>
          <w:p w:rsidR="000571FE" w:rsidRDefault="000571FE" w:rsidP="000571FE">
            <w:pPr>
              <w:jc w:val="center"/>
              <w:rPr>
                <w:rFonts w:ascii="Arial" w:hAnsi="Arial" w:cs="Arial"/>
                <w:szCs w:val="22"/>
              </w:rPr>
            </w:pPr>
            <w:r>
              <w:rPr>
                <w:rFonts w:ascii="Arial" w:hAnsi="Arial" w:cs="Arial"/>
                <w:szCs w:val="22"/>
              </w:rPr>
              <w:t>A I</w:t>
            </w:r>
          </w:p>
          <w:p w:rsidR="000571FE" w:rsidRDefault="000571FE" w:rsidP="000571FE">
            <w:pPr>
              <w:jc w:val="center"/>
              <w:rPr>
                <w:rFonts w:ascii="Arial" w:hAnsi="Arial" w:cs="Arial"/>
                <w:szCs w:val="22"/>
              </w:rPr>
            </w:pPr>
          </w:p>
          <w:p w:rsidR="000571FE" w:rsidRPr="0057374C" w:rsidRDefault="000571FE" w:rsidP="000571FE">
            <w:pPr>
              <w:jc w:val="center"/>
              <w:rPr>
                <w:rFonts w:ascii="Arial" w:hAnsi="Arial" w:cs="Arial"/>
                <w:szCs w:val="22"/>
              </w:rPr>
            </w:pPr>
            <w:r>
              <w:rPr>
                <w:rFonts w:ascii="Arial" w:hAnsi="Arial" w:cs="Arial"/>
                <w:szCs w:val="22"/>
              </w:rPr>
              <w:t>A I</w:t>
            </w:r>
          </w:p>
        </w:tc>
      </w:tr>
      <w:tr w:rsidR="00497DA9" w:rsidRPr="0057374C" w:rsidTr="00497DA9">
        <w:tc>
          <w:tcPr>
            <w:tcW w:w="1609" w:type="dxa"/>
            <w:shd w:val="clear" w:color="auto" w:fill="FFFFFF" w:themeFill="background1"/>
            <w:vAlign w:val="center"/>
          </w:tcPr>
          <w:p w:rsidR="00497DA9" w:rsidRPr="0057374C" w:rsidRDefault="00497DA9" w:rsidP="009874F8">
            <w:pPr>
              <w:jc w:val="center"/>
              <w:rPr>
                <w:rFonts w:ascii="Arial" w:hAnsi="Arial" w:cs="Arial"/>
                <w:b/>
                <w:szCs w:val="22"/>
              </w:rPr>
            </w:pPr>
          </w:p>
          <w:p w:rsidR="00497DA9" w:rsidRPr="001826DF" w:rsidRDefault="00497DA9" w:rsidP="009874F8">
            <w:pPr>
              <w:jc w:val="center"/>
              <w:rPr>
                <w:rFonts w:ascii="Arial" w:hAnsi="Arial" w:cs="Arial"/>
                <w:b/>
                <w:sz w:val="20"/>
              </w:rPr>
            </w:pPr>
            <w:r w:rsidRPr="001826DF">
              <w:rPr>
                <w:rFonts w:ascii="Arial" w:hAnsi="Arial" w:cs="Arial"/>
                <w:b/>
                <w:sz w:val="20"/>
              </w:rPr>
              <w:t>Qualifications and Training</w:t>
            </w:r>
          </w:p>
          <w:p w:rsidR="00497DA9" w:rsidRPr="0057374C" w:rsidRDefault="00497DA9" w:rsidP="009874F8">
            <w:pPr>
              <w:spacing w:before="40" w:after="40"/>
              <w:jc w:val="center"/>
              <w:rPr>
                <w:rFonts w:ascii="Arial" w:hAnsi="Arial" w:cs="Arial"/>
                <w:b/>
                <w:szCs w:val="22"/>
              </w:rPr>
            </w:pPr>
          </w:p>
        </w:tc>
        <w:tc>
          <w:tcPr>
            <w:tcW w:w="7229" w:type="dxa"/>
            <w:shd w:val="clear" w:color="auto" w:fill="FFFFFF" w:themeFill="background1"/>
          </w:tcPr>
          <w:p w:rsidR="00497DA9" w:rsidRPr="00A1452D" w:rsidRDefault="00A1452D" w:rsidP="00A1452D">
            <w:pPr>
              <w:pStyle w:val="ListParagraph"/>
              <w:numPr>
                <w:ilvl w:val="0"/>
                <w:numId w:val="28"/>
              </w:numPr>
              <w:rPr>
                <w:rFonts w:ascii="Arial" w:hAnsi="Arial"/>
                <w:bCs/>
                <w:szCs w:val="22"/>
              </w:rPr>
            </w:pPr>
            <w:r w:rsidRPr="00A1452D">
              <w:rPr>
                <w:rFonts w:ascii="Arial" w:hAnsi="Arial"/>
                <w:bCs/>
                <w:szCs w:val="22"/>
              </w:rPr>
              <w:t xml:space="preserve">Current national qualification at level 4, or degree in relevant discipline – excellent numeracy/literacy skills. </w:t>
            </w:r>
          </w:p>
        </w:tc>
        <w:tc>
          <w:tcPr>
            <w:tcW w:w="795" w:type="dxa"/>
            <w:shd w:val="clear" w:color="auto" w:fill="FFFFFF" w:themeFill="background1"/>
          </w:tcPr>
          <w:p w:rsidR="00497DA9" w:rsidRPr="0057374C" w:rsidRDefault="00F51CD4" w:rsidP="00F51CD4">
            <w:pPr>
              <w:jc w:val="center"/>
              <w:rPr>
                <w:rFonts w:ascii="Arial" w:hAnsi="Arial" w:cs="Arial"/>
                <w:szCs w:val="22"/>
              </w:rPr>
            </w:pPr>
            <w:r>
              <w:rPr>
                <w:rFonts w:ascii="Arial" w:hAnsi="Arial" w:cs="Arial"/>
                <w:szCs w:val="22"/>
              </w:rPr>
              <w:t>E</w:t>
            </w:r>
          </w:p>
          <w:p w:rsidR="00497DA9" w:rsidRPr="0057374C" w:rsidRDefault="00497DA9" w:rsidP="00F51CD4">
            <w:pPr>
              <w:jc w:val="center"/>
              <w:rPr>
                <w:rFonts w:ascii="Arial" w:hAnsi="Arial" w:cs="Arial"/>
                <w:szCs w:val="22"/>
              </w:rPr>
            </w:pPr>
          </w:p>
          <w:p w:rsidR="00497DA9" w:rsidRPr="0057374C" w:rsidRDefault="00497DA9" w:rsidP="00574C12">
            <w:pPr>
              <w:jc w:val="center"/>
              <w:rPr>
                <w:rFonts w:ascii="Arial" w:hAnsi="Arial" w:cs="Arial"/>
                <w:b/>
                <w:szCs w:val="22"/>
              </w:rPr>
            </w:pPr>
          </w:p>
        </w:tc>
        <w:tc>
          <w:tcPr>
            <w:tcW w:w="807" w:type="dxa"/>
            <w:shd w:val="clear" w:color="auto" w:fill="FFFFFF" w:themeFill="background1"/>
          </w:tcPr>
          <w:p w:rsidR="00497DA9" w:rsidRDefault="00031E28" w:rsidP="00031E28">
            <w:pPr>
              <w:jc w:val="center"/>
              <w:rPr>
                <w:rFonts w:ascii="Arial" w:hAnsi="Arial" w:cs="Arial"/>
                <w:szCs w:val="22"/>
              </w:rPr>
            </w:pPr>
            <w:r w:rsidRPr="00031E28">
              <w:rPr>
                <w:rFonts w:ascii="Arial" w:hAnsi="Arial" w:cs="Arial"/>
                <w:szCs w:val="22"/>
              </w:rPr>
              <w:t>A</w:t>
            </w:r>
          </w:p>
          <w:p w:rsidR="00031E28" w:rsidRDefault="00031E28" w:rsidP="00031E28">
            <w:pPr>
              <w:jc w:val="center"/>
              <w:rPr>
                <w:rFonts w:ascii="Arial" w:hAnsi="Arial" w:cs="Arial"/>
                <w:szCs w:val="22"/>
              </w:rPr>
            </w:pPr>
          </w:p>
          <w:p w:rsidR="00031E28" w:rsidRPr="00031E28" w:rsidRDefault="00031E28" w:rsidP="00031E28">
            <w:pPr>
              <w:jc w:val="center"/>
              <w:rPr>
                <w:rFonts w:ascii="Arial" w:hAnsi="Arial" w:cs="Arial"/>
                <w:szCs w:val="22"/>
              </w:rPr>
            </w:pPr>
          </w:p>
        </w:tc>
      </w:tr>
      <w:tr w:rsidR="00497DA9" w:rsidRPr="0057374C" w:rsidTr="00497DA9">
        <w:tc>
          <w:tcPr>
            <w:tcW w:w="1609" w:type="dxa"/>
            <w:shd w:val="clear" w:color="auto" w:fill="FFFFFF" w:themeFill="background1"/>
            <w:vAlign w:val="center"/>
          </w:tcPr>
          <w:p w:rsidR="00497DA9" w:rsidRPr="0057374C" w:rsidRDefault="00497DA9" w:rsidP="009874F8">
            <w:pPr>
              <w:jc w:val="center"/>
              <w:rPr>
                <w:rFonts w:ascii="Arial" w:hAnsi="Arial" w:cs="Arial"/>
                <w:bCs/>
                <w:szCs w:val="22"/>
              </w:rPr>
            </w:pPr>
            <w:r w:rsidRPr="0057374C">
              <w:rPr>
                <w:rFonts w:ascii="Arial" w:hAnsi="Arial" w:cs="Arial"/>
                <w:szCs w:val="22"/>
              </w:rPr>
              <w:br w:type="page"/>
            </w:r>
          </w:p>
          <w:p w:rsidR="00497DA9" w:rsidRPr="001826DF" w:rsidRDefault="00497DA9" w:rsidP="009874F8">
            <w:pPr>
              <w:jc w:val="center"/>
              <w:rPr>
                <w:rFonts w:ascii="Arial" w:hAnsi="Arial" w:cs="Arial"/>
                <w:b/>
                <w:sz w:val="20"/>
              </w:rPr>
            </w:pPr>
            <w:r w:rsidRPr="001826DF">
              <w:rPr>
                <w:rFonts w:ascii="Arial" w:hAnsi="Arial" w:cs="Arial"/>
                <w:b/>
                <w:sz w:val="20"/>
              </w:rPr>
              <w:t>Experience</w:t>
            </w:r>
          </w:p>
          <w:p w:rsidR="00497DA9" w:rsidRPr="0057374C" w:rsidRDefault="00497DA9" w:rsidP="009874F8">
            <w:pPr>
              <w:jc w:val="center"/>
              <w:rPr>
                <w:rFonts w:ascii="Arial" w:hAnsi="Arial" w:cs="Arial"/>
                <w:b/>
                <w:szCs w:val="22"/>
              </w:rPr>
            </w:pPr>
          </w:p>
        </w:tc>
        <w:tc>
          <w:tcPr>
            <w:tcW w:w="7229" w:type="dxa"/>
            <w:shd w:val="clear" w:color="auto" w:fill="FFFFFF" w:themeFill="background1"/>
          </w:tcPr>
          <w:p w:rsidR="00497DA9" w:rsidRPr="00A1452D" w:rsidRDefault="00595DE6" w:rsidP="00595DE6">
            <w:pPr>
              <w:pStyle w:val="ListParagraph"/>
              <w:tabs>
                <w:tab w:val="left" w:pos="4636"/>
              </w:tabs>
              <w:ind w:left="360"/>
              <w:rPr>
                <w:rFonts w:ascii="Arial" w:hAnsi="Arial" w:cs="Arial"/>
                <w:szCs w:val="22"/>
              </w:rPr>
            </w:pPr>
            <w:r w:rsidRPr="0094625A">
              <w:rPr>
                <w:rFonts w:ascii="Arial" w:hAnsi="Arial" w:cs="Arial"/>
              </w:rPr>
              <w:t>Evidence of successful experience of working with, or caring for, children of relevant age</w:t>
            </w:r>
          </w:p>
        </w:tc>
        <w:tc>
          <w:tcPr>
            <w:tcW w:w="795" w:type="dxa"/>
            <w:shd w:val="clear" w:color="auto" w:fill="FFFFFF" w:themeFill="background1"/>
          </w:tcPr>
          <w:p w:rsidR="00497DA9" w:rsidRPr="0057374C" w:rsidRDefault="00F51CD4" w:rsidP="00F51CD4">
            <w:pPr>
              <w:jc w:val="center"/>
              <w:rPr>
                <w:rFonts w:ascii="Arial" w:hAnsi="Arial" w:cs="Arial"/>
                <w:szCs w:val="22"/>
              </w:rPr>
            </w:pPr>
            <w:r>
              <w:rPr>
                <w:rFonts w:ascii="Arial" w:hAnsi="Arial" w:cs="Arial"/>
                <w:szCs w:val="22"/>
              </w:rPr>
              <w:t>E</w:t>
            </w:r>
          </w:p>
          <w:p w:rsidR="00497DA9" w:rsidRPr="0057374C" w:rsidRDefault="00497DA9" w:rsidP="00F51CD4">
            <w:pPr>
              <w:spacing w:before="40" w:after="40"/>
              <w:jc w:val="center"/>
              <w:rPr>
                <w:rFonts w:ascii="Arial" w:hAnsi="Arial" w:cs="Arial"/>
                <w:szCs w:val="22"/>
              </w:rPr>
            </w:pPr>
          </w:p>
          <w:p w:rsidR="00497DA9" w:rsidRDefault="00497DA9" w:rsidP="00F51CD4">
            <w:pPr>
              <w:jc w:val="center"/>
              <w:rPr>
                <w:rFonts w:ascii="Arial" w:hAnsi="Arial" w:cs="Arial"/>
                <w:szCs w:val="22"/>
              </w:rPr>
            </w:pPr>
          </w:p>
          <w:p w:rsidR="00497DA9" w:rsidRPr="0057374C" w:rsidRDefault="00F51CD4" w:rsidP="00F51CD4">
            <w:pPr>
              <w:jc w:val="center"/>
              <w:rPr>
                <w:rFonts w:ascii="Arial" w:hAnsi="Arial" w:cs="Arial"/>
                <w:szCs w:val="22"/>
              </w:rPr>
            </w:pPr>
            <w:r>
              <w:rPr>
                <w:rFonts w:ascii="Arial" w:hAnsi="Arial" w:cs="Arial"/>
                <w:szCs w:val="22"/>
              </w:rPr>
              <w:t>E</w:t>
            </w:r>
          </w:p>
          <w:p w:rsidR="00F51CD4" w:rsidRPr="00574C12" w:rsidRDefault="00F51CD4" w:rsidP="00595DE6">
            <w:pPr>
              <w:rPr>
                <w:rFonts w:ascii="Arial" w:hAnsi="Arial" w:cs="Arial"/>
                <w:szCs w:val="22"/>
              </w:rPr>
            </w:pPr>
          </w:p>
        </w:tc>
        <w:tc>
          <w:tcPr>
            <w:tcW w:w="807" w:type="dxa"/>
            <w:shd w:val="clear" w:color="auto" w:fill="FFFFFF" w:themeFill="background1"/>
          </w:tcPr>
          <w:p w:rsidR="00497DA9" w:rsidRDefault="00031E28" w:rsidP="00031E28">
            <w:pPr>
              <w:jc w:val="center"/>
              <w:rPr>
                <w:rFonts w:ascii="Arial" w:hAnsi="Arial" w:cs="Arial"/>
                <w:szCs w:val="22"/>
              </w:rPr>
            </w:pPr>
            <w:r>
              <w:rPr>
                <w:rFonts w:ascii="Arial" w:hAnsi="Arial" w:cs="Arial"/>
                <w:szCs w:val="22"/>
              </w:rPr>
              <w:t>A I</w:t>
            </w:r>
          </w:p>
          <w:p w:rsidR="00031E28" w:rsidRDefault="00031E28" w:rsidP="00031E28">
            <w:pPr>
              <w:jc w:val="center"/>
              <w:rPr>
                <w:rFonts w:ascii="Arial" w:hAnsi="Arial" w:cs="Arial"/>
                <w:szCs w:val="22"/>
              </w:rPr>
            </w:pPr>
          </w:p>
          <w:p w:rsidR="00031E28" w:rsidRDefault="00031E28" w:rsidP="00031E28">
            <w:pPr>
              <w:jc w:val="center"/>
              <w:rPr>
                <w:rFonts w:ascii="Arial" w:hAnsi="Arial" w:cs="Arial"/>
                <w:szCs w:val="22"/>
              </w:rPr>
            </w:pPr>
          </w:p>
          <w:p w:rsidR="00F85393" w:rsidRDefault="00031E28" w:rsidP="00595DE6">
            <w:pPr>
              <w:jc w:val="center"/>
              <w:rPr>
                <w:rFonts w:ascii="Arial" w:hAnsi="Arial" w:cs="Arial"/>
                <w:szCs w:val="22"/>
              </w:rPr>
            </w:pPr>
            <w:r>
              <w:rPr>
                <w:rFonts w:ascii="Arial" w:hAnsi="Arial" w:cs="Arial"/>
                <w:szCs w:val="22"/>
              </w:rPr>
              <w:t>A</w:t>
            </w:r>
          </w:p>
          <w:p w:rsidR="00F85393" w:rsidRPr="0057374C" w:rsidRDefault="00F85393" w:rsidP="00574C12">
            <w:pPr>
              <w:rPr>
                <w:rFonts w:ascii="Arial" w:hAnsi="Arial" w:cs="Arial"/>
                <w:szCs w:val="22"/>
              </w:rPr>
            </w:pPr>
          </w:p>
        </w:tc>
      </w:tr>
      <w:tr w:rsidR="00497DA9" w:rsidRPr="0057374C" w:rsidTr="00497DA9">
        <w:tc>
          <w:tcPr>
            <w:tcW w:w="1609" w:type="dxa"/>
            <w:shd w:val="clear" w:color="auto" w:fill="FFFFFF" w:themeFill="background1"/>
            <w:vAlign w:val="center"/>
          </w:tcPr>
          <w:p w:rsidR="00497DA9" w:rsidRPr="001826DF" w:rsidRDefault="00497DA9" w:rsidP="009874F8">
            <w:pPr>
              <w:jc w:val="center"/>
              <w:rPr>
                <w:rFonts w:ascii="Arial" w:hAnsi="Arial" w:cs="Arial"/>
                <w:bCs/>
                <w:sz w:val="20"/>
              </w:rPr>
            </w:pPr>
            <w:r w:rsidRPr="001826DF">
              <w:rPr>
                <w:rFonts w:ascii="Arial" w:hAnsi="Arial" w:cs="Arial"/>
                <w:b/>
                <w:sz w:val="20"/>
              </w:rPr>
              <w:t>Disposition</w:t>
            </w:r>
          </w:p>
        </w:tc>
        <w:tc>
          <w:tcPr>
            <w:tcW w:w="7229" w:type="dxa"/>
            <w:shd w:val="clear" w:color="auto" w:fill="FFFFFF" w:themeFill="background1"/>
          </w:tcPr>
          <w:p w:rsidR="00480B23" w:rsidRDefault="00480B23" w:rsidP="00480B23">
            <w:pPr>
              <w:pStyle w:val="ListParagraph"/>
              <w:numPr>
                <w:ilvl w:val="0"/>
                <w:numId w:val="32"/>
              </w:numPr>
              <w:rPr>
                <w:rFonts w:ascii="Arial" w:hAnsi="Arial" w:cs="Arial"/>
                <w:szCs w:val="28"/>
              </w:rPr>
            </w:pPr>
            <w:r w:rsidRPr="00A31C2D">
              <w:rPr>
                <w:rFonts w:ascii="Arial" w:hAnsi="Arial" w:cs="Arial"/>
                <w:szCs w:val="28"/>
              </w:rPr>
              <w:t>Able to work on own initiative and as part</w:t>
            </w:r>
            <w:r>
              <w:rPr>
                <w:rFonts w:ascii="Arial" w:hAnsi="Arial" w:cs="Arial"/>
                <w:szCs w:val="28"/>
              </w:rPr>
              <w:t xml:space="preserve"> of a team with</w:t>
            </w:r>
            <w:r w:rsidRPr="00A31C2D">
              <w:rPr>
                <w:rFonts w:ascii="Arial" w:hAnsi="Arial" w:cs="Arial"/>
                <w:szCs w:val="28"/>
              </w:rPr>
              <w:t xml:space="preserve"> minimal supervision.</w:t>
            </w:r>
          </w:p>
          <w:p w:rsidR="00480B23" w:rsidRDefault="00480B23" w:rsidP="005F1C82">
            <w:pPr>
              <w:pStyle w:val="ListParagraph"/>
              <w:numPr>
                <w:ilvl w:val="0"/>
                <w:numId w:val="32"/>
              </w:numPr>
              <w:rPr>
                <w:rFonts w:ascii="Arial" w:hAnsi="Arial" w:cs="Arial"/>
                <w:szCs w:val="28"/>
              </w:rPr>
            </w:pPr>
            <w:r w:rsidRPr="00480B23">
              <w:rPr>
                <w:rFonts w:ascii="Arial" w:hAnsi="Arial" w:cs="Arial"/>
                <w:szCs w:val="28"/>
              </w:rPr>
              <w:t>A friendly,</w:t>
            </w:r>
            <w:r w:rsidR="005F1C82">
              <w:rPr>
                <w:rFonts w:ascii="Arial" w:hAnsi="Arial" w:cs="Arial"/>
                <w:szCs w:val="28"/>
              </w:rPr>
              <w:t xml:space="preserve"> positive and flexible approach</w:t>
            </w:r>
          </w:p>
          <w:p w:rsidR="005F1C82" w:rsidRDefault="005F1C82" w:rsidP="005F1C82">
            <w:pPr>
              <w:rPr>
                <w:rFonts w:ascii="Arial" w:hAnsi="Arial" w:cs="Arial"/>
                <w:szCs w:val="28"/>
              </w:rPr>
            </w:pPr>
          </w:p>
          <w:p w:rsidR="005F1C82" w:rsidRDefault="005F1C82" w:rsidP="005F1C82">
            <w:pPr>
              <w:rPr>
                <w:rFonts w:ascii="Arial" w:hAnsi="Arial" w:cs="Arial"/>
                <w:szCs w:val="28"/>
              </w:rPr>
            </w:pPr>
          </w:p>
          <w:p w:rsidR="005F1C82" w:rsidRDefault="005F1C82" w:rsidP="005F1C82">
            <w:pPr>
              <w:rPr>
                <w:rFonts w:ascii="Arial" w:hAnsi="Arial" w:cs="Arial"/>
                <w:szCs w:val="28"/>
              </w:rPr>
            </w:pPr>
          </w:p>
          <w:p w:rsidR="005F1C82" w:rsidRDefault="005F1C82" w:rsidP="005F1C82">
            <w:pPr>
              <w:rPr>
                <w:rFonts w:ascii="Arial" w:hAnsi="Arial" w:cs="Arial"/>
                <w:szCs w:val="28"/>
              </w:rPr>
            </w:pPr>
          </w:p>
          <w:p w:rsidR="005F1C82" w:rsidRDefault="005F1C82" w:rsidP="005F1C82">
            <w:pPr>
              <w:rPr>
                <w:rFonts w:ascii="Arial" w:hAnsi="Arial" w:cs="Arial"/>
                <w:szCs w:val="28"/>
              </w:rPr>
            </w:pPr>
          </w:p>
          <w:p w:rsidR="005F1C82" w:rsidRPr="005F1C82" w:rsidRDefault="005F1C82" w:rsidP="005F1C82">
            <w:pPr>
              <w:rPr>
                <w:rFonts w:ascii="Arial" w:hAnsi="Arial" w:cs="Arial"/>
                <w:szCs w:val="28"/>
              </w:rPr>
            </w:pPr>
          </w:p>
        </w:tc>
        <w:tc>
          <w:tcPr>
            <w:tcW w:w="795" w:type="dxa"/>
            <w:shd w:val="clear" w:color="auto" w:fill="FFFFFF" w:themeFill="background1"/>
          </w:tcPr>
          <w:p w:rsidR="00497DA9" w:rsidRPr="0057374C" w:rsidRDefault="00F51CD4" w:rsidP="00F51CD4">
            <w:pPr>
              <w:jc w:val="center"/>
              <w:rPr>
                <w:rFonts w:ascii="Arial" w:hAnsi="Arial" w:cs="Arial"/>
                <w:szCs w:val="22"/>
              </w:rPr>
            </w:pPr>
            <w:r>
              <w:rPr>
                <w:rFonts w:ascii="Arial" w:hAnsi="Arial" w:cs="Arial"/>
                <w:szCs w:val="22"/>
              </w:rPr>
              <w:t>E</w:t>
            </w:r>
          </w:p>
          <w:p w:rsidR="00497DA9" w:rsidRPr="0057374C" w:rsidRDefault="00497DA9" w:rsidP="00F51CD4">
            <w:pPr>
              <w:jc w:val="center"/>
              <w:rPr>
                <w:rFonts w:ascii="Arial" w:hAnsi="Arial" w:cs="Arial"/>
                <w:b/>
                <w:szCs w:val="22"/>
              </w:rPr>
            </w:pPr>
          </w:p>
          <w:p w:rsidR="00497DA9" w:rsidRPr="005F1C82" w:rsidRDefault="00497DA9" w:rsidP="005F1C82">
            <w:pPr>
              <w:jc w:val="center"/>
              <w:rPr>
                <w:rFonts w:ascii="Arial" w:hAnsi="Arial" w:cs="Arial"/>
                <w:szCs w:val="22"/>
              </w:rPr>
            </w:pPr>
          </w:p>
          <w:p w:rsidR="00497DA9" w:rsidRPr="0057374C" w:rsidRDefault="00497DA9" w:rsidP="003325BC">
            <w:pPr>
              <w:jc w:val="center"/>
              <w:rPr>
                <w:rFonts w:ascii="Arial" w:hAnsi="Arial" w:cs="Arial"/>
                <w:b/>
                <w:szCs w:val="22"/>
              </w:rPr>
            </w:pPr>
          </w:p>
        </w:tc>
        <w:tc>
          <w:tcPr>
            <w:tcW w:w="807" w:type="dxa"/>
            <w:shd w:val="clear" w:color="auto" w:fill="FFFFFF" w:themeFill="background1"/>
          </w:tcPr>
          <w:p w:rsidR="00497DA9" w:rsidRPr="00F85393" w:rsidRDefault="00F85393" w:rsidP="00F85393">
            <w:pPr>
              <w:jc w:val="center"/>
              <w:rPr>
                <w:rFonts w:ascii="Arial" w:hAnsi="Arial" w:cs="Arial"/>
                <w:szCs w:val="22"/>
              </w:rPr>
            </w:pPr>
            <w:r w:rsidRPr="00F85393">
              <w:rPr>
                <w:rFonts w:ascii="Arial" w:hAnsi="Arial" w:cs="Arial"/>
                <w:szCs w:val="22"/>
              </w:rPr>
              <w:t>I</w:t>
            </w:r>
          </w:p>
          <w:p w:rsidR="00F85393" w:rsidRPr="00F85393" w:rsidRDefault="00F85393" w:rsidP="00F85393">
            <w:pPr>
              <w:jc w:val="center"/>
              <w:rPr>
                <w:rFonts w:ascii="Arial" w:hAnsi="Arial" w:cs="Arial"/>
                <w:szCs w:val="22"/>
              </w:rPr>
            </w:pPr>
          </w:p>
          <w:p w:rsidR="00F85393" w:rsidRPr="00F85393" w:rsidRDefault="00F85393" w:rsidP="005F1C82">
            <w:pPr>
              <w:jc w:val="center"/>
              <w:rPr>
                <w:rFonts w:ascii="Arial" w:hAnsi="Arial" w:cs="Arial"/>
                <w:szCs w:val="22"/>
              </w:rPr>
            </w:pPr>
            <w:r w:rsidRPr="00F85393">
              <w:rPr>
                <w:rFonts w:ascii="Arial" w:hAnsi="Arial" w:cs="Arial"/>
                <w:szCs w:val="22"/>
              </w:rPr>
              <w:t>A I</w:t>
            </w:r>
          </w:p>
        </w:tc>
      </w:tr>
      <w:tr w:rsidR="00293251" w:rsidRPr="0057374C" w:rsidTr="00836945">
        <w:tc>
          <w:tcPr>
            <w:tcW w:w="10440" w:type="dxa"/>
            <w:gridSpan w:val="4"/>
            <w:tcBorders>
              <w:bottom w:val="single" w:sz="4" w:space="0" w:color="auto"/>
            </w:tcBorders>
            <w:shd w:val="clear" w:color="auto" w:fill="D9D9D9"/>
          </w:tcPr>
          <w:p w:rsidR="00293251" w:rsidRPr="0057374C" w:rsidRDefault="00293251" w:rsidP="00836945">
            <w:pPr>
              <w:tabs>
                <w:tab w:val="left" w:pos="-720"/>
                <w:tab w:val="left" w:pos="0"/>
              </w:tabs>
              <w:suppressAutoHyphens/>
              <w:spacing w:before="40" w:after="40"/>
              <w:jc w:val="center"/>
              <w:outlineLvl w:val="0"/>
              <w:rPr>
                <w:rFonts w:ascii="Arial" w:hAnsi="Arial" w:cs="Arial"/>
                <w:b/>
                <w:spacing w:val="-2"/>
                <w:szCs w:val="22"/>
              </w:rPr>
            </w:pPr>
            <w:r w:rsidRPr="0057374C">
              <w:rPr>
                <w:rFonts w:ascii="Arial" w:hAnsi="Arial" w:cs="Arial"/>
                <w:b/>
                <w:szCs w:val="22"/>
              </w:rPr>
              <w:lastRenderedPageBreak/>
              <w:t>Conditions of Service</w:t>
            </w:r>
          </w:p>
        </w:tc>
      </w:tr>
      <w:tr w:rsidR="00293251" w:rsidRPr="0057374C" w:rsidTr="00836945">
        <w:tc>
          <w:tcPr>
            <w:tcW w:w="10440" w:type="dxa"/>
            <w:gridSpan w:val="4"/>
            <w:shd w:val="clear" w:color="auto" w:fill="FFFFFF" w:themeFill="background1"/>
          </w:tcPr>
          <w:p w:rsidR="00293251" w:rsidRPr="0057374C" w:rsidRDefault="00293251" w:rsidP="00F4505E">
            <w:pPr>
              <w:ind w:left="360"/>
              <w:rPr>
                <w:rFonts w:ascii="Arial" w:hAnsi="Arial" w:cs="Arial"/>
                <w:szCs w:val="22"/>
              </w:rPr>
            </w:pPr>
          </w:p>
          <w:p w:rsidR="00293251" w:rsidRPr="0057374C" w:rsidRDefault="00425962" w:rsidP="003C36CF">
            <w:pPr>
              <w:ind w:left="360"/>
              <w:rPr>
                <w:rFonts w:ascii="Arial" w:hAnsi="Arial" w:cs="Arial"/>
                <w:spacing w:val="-2"/>
                <w:szCs w:val="22"/>
              </w:rPr>
            </w:pPr>
            <w:r>
              <w:rPr>
                <w:rFonts w:ascii="Arial" w:hAnsi="Arial" w:cs="Arial"/>
                <w:spacing w:val="-2"/>
                <w:szCs w:val="22"/>
              </w:rPr>
              <w:t>National Joint Council</w:t>
            </w:r>
          </w:p>
          <w:p w:rsidR="00293251" w:rsidRPr="0057374C" w:rsidRDefault="00293251" w:rsidP="003C36CF">
            <w:pPr>
              <w:ind w:left="360"/>
              <w:rPr>
                <w:rFonts w:ascii="Arial" w:hAnsi="Arial" w:cs="Arial"/>
                <w:spacing w:val="-2"/>
                <w:szCs w:val="22"/>
              </w:rPr>
            </w:pPr>
          </w:p>
        </w:tc>
      </w:tr>
    </w:tbl>
    <w:p w:rsidR="00F4505E" w:rsidRPr="008F2AF7" w:rsidRDefault="00F4505E" w:rsidP="00BA53F4">
      <w:pPr>
        <w:ind w:left="-709"/>
        <w:rPr>
          <w:rFonts w:ascii="Arial" w:hAnsi="Arial" w:cs="Arial"/>
          <w:b/>
          <w:szCs w:val="22"/>
        </w:rPr>
      </w:pPr>
    </w:p>
    <w:p w:rsidR="00BA53F4" w:rsidRPr="008F2AF7" w:rsidRDefault="00BA53F4" w:rsidP="00BA53F4">
      <w:pPr>
        <w:rPr>
          <w:rFonts w:ascii="Arial" w:hAnsi="Arial" w:cs="Arial"/>
          <w:b/>
          <w:szCs w:val="22"/>
        </w:rPr>
      </w:pPr>
    </w:p>
    <w:tbl>
      <w:tblPr>
        <w:tblW w:w="0" w:type="auto"/>
        <w:tblLook w:val="0000" w:firstRow="0" w:lastRow="0" w:firstColumn="0" w:lastColumn="0" w:noHBand="0" w:noVBand="0"/>
      </w:tblPr>
      <w:tblGrid>
        <w:gridCol w:w="3083"/>
        <w:gridCol w:w="3073"/>
        <w:gridCol w:w="758"/>
        <w:gridCol w:w="2322"/>
      </w:tblGrid>
      <w:tr w:rsidR="00BA53F4" w:rsidRPr="008F2AF7" w:rsidTr="00BA53F4">
        <w:trPr>
          <w:cantSplit/>
        </w:trPr>
        <w:tc>
          <w:tcPr>
            <w:tcW w:w="3095" w:type="dxa"/>
          </w:tcPr>
          <w:p w:rsidR="00BA53F4" w:rsidRPr="008F2AF7" w:rsidRDefault="00BA53F4" w:rsidP="00BA53F4">
            <w:pPr>
              <w:rPr>
                <w:rFonts w:ascii="Arial" w:hAnsi="Arial" w:cs="Arial"/>
                <w:b/>
                <w:szCs w:val="22"/>
              </w:rPr>
            </w:pPr>
            <w:r w:rsidRPr="008F2AF7">
              <w:rPr>
                <w:rFonts w:ascii="Arial" w:hAnsi="Arial" w:cs="Arial"/>
                <w:b/>
                <w:szCs w:val="22"/>
              </w:rPr>
              <w:t>Signature of post holder</w:t>
            </w:r>
          </w:p>
        </w:tc>
        <w:tc>
          <w:tcPr>
            <w:tcW w:w="3095" w:type="dxa"/>
            <w:tcBorders>
              <w:bottom w:val="dotted" w:sz="4" w:space="0" w:color="auto"/>
            </w:tcBorders>
          </w:tcPr>
          <w:p w:rsidR="00BA53F4" w:rsidRPr="008F2AF7" w:rsidRDefault="00BA53F4" w:rsidP="00BA53F4">
            <w:pPr>
              <w:rPr>
                <w:rFonts w:ascii="Arial" w:hAnsi="Arial" w:cs="Arial"/>
                <w:b/>
                <w:szCs w:val="22"/>
              </w:rPr>
            </w:pPr>
          </w:p>
        </w:tc>
        <w:tc>
          <w:tcPr>
            <w:tcW w:w="758" w:type="dxa"/>
          </w:tcPr>
          <w:p w:rsidR="00BA53F4" w:rsidRPr="008F2AF7" w:rsidRDefault="00BA53F4" w:rsidP="00BA53F4">
            <w:pPr>
              <w:rPr>
                <w:rFonts w:ascii="Arial" w:hAnsi="Arial" w:cs="Arial"/>
                <w:b/>
                <w:szCs w:val="22"/>
              </w:rPr>
            </w:pPr>
            <w:r w:rsidRPr="008F2AF7">
              <w:rPr>
                <w:rFonts w:ascii="Arial" w:hAnsi="Arial" w:cs="Arial"/>
                <w:b/>
                <w:szCs w:val="22"/>
              </w:rPr>
              <w:t>Date</w:t>
            </w:r>
          </w:p>
        </w:tc>
        <w:tc>
          <w:tcPr>
            <w:tcW w:w="2338" w:type="dxa"/>
            <w:tcBorders>
              <w:bottom w:val="dotted" w:sz="4" w:space="0" w:color="auto"/>
            </w:tcBorders>
          </w:tcPr>
          <w:p w:rsidR="00BA53F4" w:rsidRPr="008F2AF7" w:rsidRDefault="00BA53F4" w:rsidP="00BA53F4">
            <w:pPr>
              <w:rPr>
                <w:rFonts w:ascii="Arial" w:hAnsi="Arial" w:cs="Arial"/>
                <w:b/>
                <w:szCs w:val="22"/>
              </w:rPr>
            </w:pPr>
            <w:r w:rsidRPr="008F2AF7">
              <w:rPr>
                <w:rFonts w:ascii="Arial" w:hAnsi="Arial" w:cs="Arial"/>
                <w:b/>
                <w:szCs w:val="22"/>
              </w:rPr>
              <w:t xml:space="preserve">     /     /</w:t>
            </w:r>
          </w:p>
        </w:tc>
      </w:tr>
      <w:tr w:rsidR="00BA53F4" w:rsidRPr="008F2AF7" w:rsidTr="00BA53F4">
        <w:trPr>
          <w:cantSplit/>
        </w:trPr>
        <w:tc>
          <w:tcPr>
            <w:tcW w:w="3095" w:type="dxa"/>
          </w:tcPr>
          <w:p w:rsidR="00BA53F4" w:rsidRPr="008F2AF7" w:rsidRDefault="00BA53F4" w:rsidP="00BA53F4">
            <w:pPr>
              <w:rPr>
                <w:rFonts w:ascii="Arial" w:hAnsi="Arial" w:cs="Arial"/>
                <w:b/>
                <w:szCs w:val="22"/>
              </w:rPr>
            </w:pPr>
          </w:p>
          <w:p w:rsidR="00BA53F4" w:rsidRPr="008F2AF7" w:rsidRDefault="00BA53F4" w:rsidP="00BA53F4">
            <w:pPr>
              <w:rPr>
                <w:rFonts w:ascii="Arial" w:hAnsi="Arial" w:cs="Arial"/>
                <w:b/>
                <w:szCs w:val="22"/>
              </w:rPr>
            </w:pPr>
            <w:r w:rsidRPr="008F2AF7">
              <w:rPr>
                <w:rFonts w:ascii="Arial" w:hAnsi="Arial" w:cs="Arial"/>
                <w:b/>
                <w:szCs w:val="22"/>
              </w:rPr>
              <w:t xml:space="preserve">Signature of </w:t>
            </w:r>
            <w:proofErr w:type="spellStart"/>
            <w:r w:rsidRPr="008F2AF7">
              <w:rPr>
                <w:rFonts w:ascii="Arial" w:hAnsi="Arial" w:cs="Arial"/>
                <w:b/>
                <w:szCs w:val="22"/>
              </w:rPr>
              <w:t>headteacher</w:t>
            </w:r>
            <w:proofErr w:type="spellEnd"/>
          </w:p>
        </w:tc>
        <w:tc>
          <w:tcPr>
            <w:tcW w:w="3095" w:type="dxa"/>
            <w:tcBorders>
              <w:top w:val="dotted" w:sz="4" w:space="0" w:color="auto"/>
              <w:bottom w:val="dotted" w:sz="4" w:space="0" w:color="auto"/>
            </w:tcBorders>
          </w:tcPr>
          <w:p w:rsidR="00BA53F4" w:rsidRPr="008F2AF7" w:rsidRDefault="00BA53F4" w:rsidP="00BA53F4">
            <w:pPr>
              <w:rPr>
                <w:rFonts w:ascii="Arial" w:hAnsi="Arial" w:cs="Arial"/>
                <w:b/>
                <w:szCs w:val="22"/>
              </w:rPr>
            </w:pPr>
          </w:p>
        </w:tc>
        <w:tc>
          <w:tcPr>
            <w:tcW w:w="758" w:type="dxa"/>
          </w:tcPr>
          <w:p w:rsidR="00BA53F4" w:rsidRPr="008F2AF7" w:rsidRDefault="00BA53F4" w:rsidP="00BA53F4">
            <w:pPr>
              <w:rPr>
                <w:rFonts w:ascii="Arial" w:hAnsi="Arial" w:cs="Arial"/>
                <w:b/>
                <w:szCs w:val="22"/>
              </w:rPr>
            </w:pPr>
          </w:p>
          <w:p w:rsidR="00BA53F4" w:rsidRPr="008F2AF7" w:rsidRDefault="00BA53F4" w:rsidP="00BA53F4">
            <w:pPr>
              <w:rPr>
                <w:rFonts w:ascii="Arial" w:hAnsi="Arial" w:cs="Arial"/>
                <w:b/>
                <w:szCs w:val="22"/>
              </w:rPr>
            </w:pPr>
            <w:r w:rsidRPr="008F2AF7">
              <w:rPr>
                <w:rFonts w:ascii="Arial" w:hAnsi="Arial" w:cs="Arial"/>
                <w:b/>
                <w:szCs w:val="22"/>
              </w:rPr>
              <w:t>Date</w:t>
            </w:r>
          </w:p>
        </w:tc>
        <w:tc>
          <w:tcPr>
            <w:tcW w:w="2338" w:type="dxa"/>
            <w:tcBorders>
              <w:top w:val="dotted" w:sz="4" w:space="0" w:color="auto"/>
              <w:bottom w:val="dotted" w:sz="4" w:space="0" w:color="auto"/>
            </w:tcBorders>
          </w:tcPr>
          <w:p w:rsidR="00BA53F4" w:rsidRPr="008F2AF7" w:rsidRDefault="00BA53F4" w:rsidP="00BA53F4">
            <w:pPr>
              <w:rPr>
                <w:rFonts w:ascii="Arial" w:hAnsi="Arial" w:cs="Arial"/>
                <w:b/>
                <w:szCs w:val="22"/>
              </w:rPr>
            </w:pPr>
            <w:r w:rsidRPr="008F2AF7">
              <w:rPr>
                <w:rFonts w:ascii="Arial" w:hAnsi="Arial" w:cs="Arial"/>
                <w:b/>
                <w:szCs w:val="22"/>
              </w:rPr>
              <w:t xml:space="preserve">    </w:t>
            </w:r>
          </w:p>
          <w:p w:rsidR="00BA53F4" w:rsidRPr="008F2AF7" w:rsidRDefault="00BA53F4" w:rsidP="00BA53F4">
            <w:pPr>
              <w:rPr>
                <w:rFonts w:ascii="Arial" w:hAnsi="Arial" w:cs="Arial"/>
                <w:b/>
                <w:szCs w:val="22"/>
              </w:rPr>
            </w:pPr>
            <w:r w:rsidRPr="008F2AF7">
              <w:rPr>
                <w:rFonts w:ascii="Arial" w:hAnsi="Arial" w:cs="Arial"/>
                <w:b/>
                <w:szCs w:val="22"/>
              </w:rPr>
              <w:t xml:space="preserve">     /     /</w:t>
            </w:r>
          </w:p>
        </w:tc>
      </w:tr>
    </w:tbl>
    <w:p w:rsidR="009A40EE" w:rsidRPr="008F2AF7" w:rsidRDefault="009A40EE" w:rsidP="009A40EE">
      <w:pPr>
        <w:jc w:val="both"/>
        <w:rPr>
          <w:rFonts w:ascii="Arial" w:hAnsi="Arial" w:cs="Arial"/>
          <w:szCs w:val="22"/>
        </w:rPr>
      </w:pPr>
    </w:p>
    <w:p w:rsidR="009A40EE" w:rsidRPr="008F2AF7" w:rsidRDefault="00836945" w:rsidP="0085468A">
      <w:pPr>
        <w:ind w:left="-709"/>
        <w:jc w:val="both"/>
        <w:rPr>
          <w:rFonts w:ascii="Arial" w:hAnsi="Arial" w:cs="Arial"/>
          <w:b/>
          <w:spacing w:val="-2"/>
          <w:szCs w:val="22"/>
        </w:rPr>
      </w:pPr>
      <w:r w:rsidRPr="008F2AF7">
        <w:rPr>
          <w:rFonts w:ascii="Arial" w:hAnsi="Arial" w:cs="Arial"/>
          <w:b/>
          <w:spacing w:val="-2"/>
          <w:szCs w:val="22"/>
        </w:rPr>
        <w:t>This school is committed to safeguarding and promoting welfare of children and young people. Please note this position will require an Enhanced disclosure from the Disclosure &amp; Barring Service.</w:t>
      </w:r>
    </w:p>
    <w:p w:rsidR="00562D17" w:rsidRPr="008F2AF7" w:rsidRDefault="00562D17" w:rsidP="0085468A">
      <w:pPr>
        <w:ind w:left="-709"/>
        <w:jc w:val="both"/>
        <w:rPr>
          <w:rFonts w:ascii="Arial" w:hAnsi="Arial" w:cs="Arial"/>
          <w:b/>
          <w:spacing w:val="-2"/>
          <w:szCs w:val="22"/>
        </w:rPr>
      </w:pPr>
    </w:p>
    <w:p w:rsidR="00562D17" w:rsidRPr="008F2AF7" w:rsidRDefault="00562D17" w:rsidP="0085468A">
      <w:pPr>
        <w:ind w:left="-709"/>
        <w:jc w:val="both"/>
        <w:rPr>
          <w:rFonts w:ascii="Arial" w:hAnsi="Arial" w:cs="Arial"/>
          <w:szCs w:val="22"/>
        </w:rPr>
      </w:pPr>
      <w:r w:rsidRPr="008F2AF7">
        <w:rPr>
          <w:rFonts w:ascii="Arial" w:hAnsi="Arial" w:cs="Arial"/>
          <w:szCs w:val="22"/>
        </w:rPr>
        <w:t>Whilst every effort has been made to explain the main duties and responsibilities of the post, each individual task undertaken may not be identified.</w:t>
      </w:r>
      <w:r w:rsidRPr="008F2AF7">
        <w:rPr>
          <w:rFonts w:ascii="Arial" w:hAnsi="Arial" w:cs="Arial"/>
          <w:b/>
          <w:szCs w:val="22"/>
        </w:rPr>
        <w:t xml:space="preserve"> </w:t>
      </w:r>
      <w:r w:rsidRPr="008F2AF7">
        <w:rPr>
          <w:rFonts w:ascii="Arial" w:hAnsi="Arial" w:cs="Arial"/>
          <w:szCs w:val="22"/>
        </w:rPr>
        <w:t>This document must not be altered once it has been signed but will be reviewed annually.</w:t>
      </w:r>
    </w:p>
    <w:p w:rsidR="00562D17" w:rsidRPr="008F2AF7" w:rsidRDefault="00562D17" w:rsidP="0085468A">
      <w:pPr>
        <w:pStyle w:val="NormalWeb"/>
        <w:spacing w:line="270" w:lineRule="atLeast"/>
        <w:ind w:left="-709"/>
        <w:jc w:val="both"/>
        <w:rPr>
          <w:rFonts w:ascii="Arial" w:hAnsi="Arial" w:cs="Arial"/>
          <w:sz w:val="22"/>
          <w:szCs w:val="22"/>
        </w:rPr>
      </w:pPr>
      <w:r w:rsidRPr="008F2AF7">
        <w:rPr>
          <w:rFonts w:ascii="Arial" w:hAnsi="Arial" w:cs="Arial"/>
          <w:sz w:val="22"/>
          <w:szCs w:val="22"/>
        </w:rPr>
        <w:br/>
        <w:t>Employees will be expected to comply with any reasonable request from a manager to undertake work of a similar level that is not specified in this job description.</w:t>
      </w:r>
    </w:p>
    <w:p w:rsidR="00562D17" w:rsidRPr="008F2AF7" w:rsidRDefault="00562D17" w:rsidP="0085468A">
      <w:pPr>
        <w:pStyle w:val="NormalWeb"/>
        <w:spacing w:line="270" w:lineRule="atLeast"/>
        <w:ind w:left="-709"/>
        <w:jc w:val="both"/>
        <w:rPr>
          <w:rFonts w:ascii="Arial" w:hAnsi="Arial" w:cs="Arial"/>
          <w:sz w:val="22"/>
          <w:szCs w:val="22"/>
        </w:rPr>
      </w:pPr>
      <w:r w:rsidRPr="008F2AF7">
        <w:rPr>
          <w:rFonts w:ascii="Arial" w:hAnsi="Arial" w:cs="Arial"/>
          <w:sz w:val="22"/>
          <w:szCs w:val="22"/>
        </w:rPr>
        <w:t>It is understood that areas of responsibility are from time to time subject to review and are negotiable in the light of the needs of the school and the professional development of the staff.</w:t>
      </w:r>
    </w:p>
    <w:p w:rsidR="00562D17" w:rsidRPr="008F2AF7" w:rsidRDefault="00562D17" w:rsidP="0085468A">
      <w:pPr>
        <w:pStyle w:val="NormalWeb"/>
        <w:spacing w:line="270" w:lineRule="atLeast"/>
        <w:ind w:left="-709"/>
        <w:jc w:val="both"/>
        <w:rPr>
          <w:rFonts w:ascii="Arial" w:hAnsi="Arial" w:cs="Arial"/>
          <w:szCs w:val="22"/>
        </w:rPr>
      </w:pPr>
      <w:r w:rsidRPr="008F2AF7">
        <w:rPr>
          <w:rFonts w:ascii="Arial" w:hAnsi="Arial" w:cs="Arial"/>
          <w:sz w:val="22"/>
          <w:szCs w:val="22"/>
        </w:rPr>
        <w:t>This job description may be reviewed at the end of the academic year or earlier if necessary. In addition it may be amended at any time after consultation with you.</w:t>
      </w:r>
    </w:p>
    <w:sectPr w:rsidR="00562D17" w:rsidRPr="008F2AF7" w:rsidSect="002A382A">
      <w:headerReference w:type="default" r:id="rId8"/>
      <w:footerReference w:type="default" r:id="rId9"/>
      <w:headerReference w:type="first" r:id="rId10"/>
      <w:footerReference w:type="first" r:id="rId11"/>
      <w:pgSz w:w="11900" w:h="16840" w:code="9"/>
      <w:pgMar w:top="1440" w:right="1440" w:bottom="1276" w:left="1440" w:header="709" w:footer="1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0163" w:rsidRDefault="00820163">
      <w:r>
        <w:separator/>
      </w:r>
    </w:p>
  </w:endnote>
  <w:endnote w:type="continuationSeparator" w:id="0">
    <w:p w:rsidR="00820163" w:rsidRDefault="0082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HEOAA+TimesNewRoman">
    <w:altName w:val="Times New Roman"/>
    <w:panose1 w:val="00000000000000000000"/>
    <w:charset w:val="00"/>
    <w:family w:val="roman"/>
    <w:notTrueType/>
    <w:pitch w:val="default"/>
    <w:sig w:usb0="00000003" w:usb1="00000000" w:usb2="00000000" w:usb3="00000000" w:csb0="00000001" w:csb1="00000000"/>
  </w:font>
  <w:font w:name="KIGRQW+Univers-Condense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1"/>
      <w:gridCol w:w="9010"/>
      <w:gridCol w:w="2941"/>
      <w:gridCol w:w="1028"/>
    </w:tblGrid>
    <w:tr w:rsidR="00820163" w:rsidRPr="00CA4F39" w:rsidTr="00F00354">
      <w:trPr>
        <w:trHeight w:val="269"/>
        <w:jc w:val="center"/>
      </w:trPr>
      <w:tc>
        <w:tcPr>
          <w:tcW w:w="781" w:type="dxa"/>
          <w:tcBorders>
            <w:top w:val="nil"/>
            <w:left w:val="nil"/>
            <w:bottom w:val="nil"/>
          </w:tcBorders>
          <w:vAlign w:val="center"/>
        </w:tcPr>
        <w:p w:rsidR="00820163" w:rsidRPr="00CA4F39" w:rsidRDefault="00820163" w:rsidP="00503359">
          <w:pPr>
            <w:pStyle w:val="Footer"/>
            <w:rPr>
              <w:rFonts w:ascii="Arial" w:hAnsi="Arial" w:cs="Arial"/>
              <w:sz w:val="20"/>
            </w:rPr>
          </w:pPr>
        </w:p>
      </w:tc>
      <w:tc>
        <w:tcPr>
          <w:tcW w:w="11951" w:type="dxa"/>
          <w:gridSpan w:val="2"/>
          <w:tcBorders>
            <w:bottom w:val="single" w:sz="4" w:space="0" w:color="auto"/>
          </w:tcBorders>
          <w:vAlign w:val="center"/>
        </w:tcPr>
        <w:p w:rsidR="00820163" w:rsidRPr="00CA4F39" w:rsidRDefault="004D7E2B" w:rsidP="00503359">
          <w:pPr>
            <w:pStyle w:val="Footer"/>
            <w:jc w:val="center"/>
            <w:rPr>
              <w:rFonts w:ascii="Arial" w:hAnsi="Arial" w:cs="Arial"/>
              <w:sz w:val="20"/>
            </w:rPr>
          </w:pPr>
          <w:r>
            <w:fldChar w:fldCharType="begin"/>
          </w:r>
          <w:r>
            <w:instrText xml:space="preserve"> FIL</w:instrText>
          </w:r>
          <w:r>
            <w:instrText xml:space="preserve">ENAME   \* MERGEFORMAT </w:instrText>
          </w:r>
          <w:r>
            <w:fldChar w:fldCharType="separate"/>
          </w:r>
          <w:r w:rsidR="00DD040B">
            <w:rPr>
              <w:noProof/>
            </w:rPr>
            <w:t xml:space="preserve">LEARNING MENTOR (GRADE 6  F287) </w:t>
          </w:r>
          <w:r>
            <w:rPr>
              <w:noProof/>
            </w:rPr>
            <w:fldChar w:fldCharType="end"/>
          </w:r>
        </w:p>
      </w:tc>
      <w:tc>
        <w:tcPr>
          <w:tcW w:w="1028" w:type="dxa"/>
          <w:tcBorders>
            <w:top w:val="nil"/>
            <w:bottom w:val="nil"/>
            <w:right w:val="nil"/>
          </w:tcBorders>
          <w:vAlign w:val="center"/>
        </w:tcPr>
        <w:p w:rsidR="00820163" w:rsidRPr="00CA4F39" w:rsidRDefault="00820163" w:rsidP="00503359">
          <w:pPr>
            <w:pStyle w:val="Footer"/>
            <w:jc w:val="right"/>
            <w:rPr>
              <w:rFonts w:ascii="Arial" w:hAnsi="Arial" w:cs="Arial"/>
              <w:sz w:val="20"/>
            </w:rPr>
          </w:pPr>
        </w:p>
      </w:tc>
    </w:tr>
    <w:tr w:rsidR="00820163" w:rsidRPr="00CA4F39" w:rsidTr="00F00354">
      <w:trPr>
        <w:jc w:val="center"/>
      </w:trPr>
      <w:tc>
        <w:tcPr>
          <w:tcW w:w="781" w:type="dxa"/>
          <w:tcBorders>
            <w:top w:val="nil"/>
            <w:left w:val="nil"/>
            <w:bottom w:val="nil"/>
            <w:right w:val="nil"/>
          </w:tcBorders>
          <w:vAlign w:val="center"/>
        </w:tcPr>
        <w:p w:rsidR="00820163" w:rsidRPr="00CA4F39" w:rsidRDefault="00820163" w:rsidP="00503359">
          <w:pPr>
            <w:pStyle w:val="Footer"/>
            <w:rPr>
              <w:rFonts w:ascii="Arial" w:hAnsi="Arial" w:cs="Arial"/>
              <w:sz w:val="20"/>
            </w:rPr>
          </w:pPr>
        </w:p>
      </w:tc>
      <w:tc>
        <w:tcPr>
          <w:tcW w:w="9010" w:type="dxa"/>
          <w:tcBorders>
            <w:top w:val="single" w:sz="4" w:space="0" w:color="auto"/>
            <w:left w:val="nil"/>
            <w:bottom w:val="nil"/>
            <w:right w:val="nil"/>
          </w:tcBorders>
          <w:vAlign w:val="center"/>
        </w:tcPr>
        <w:p w:rsidR="00820163" w:rsidRPr="00CA4F39" w:rsidRDefault="00820163" w:rsidP="00F00354">
          <w:pPr>
            <w:pStyle w:val="Footer"/>
            <w:tabs>
              <w:tab w:val="clear" w:pos="8640"/>
              <w:tab w:val="left" w:pos="9044"/>
              <w:tab w:val="left" w:pos="9185"/>
              <w:tab w:val="right" w:pos="10412"/>
            </w:tabs>
            <w:jc w:val="center"/>
            <w:rPr>
              <w:rFonts w:ascii="Arial" w:hAnsi="Arial" w:cs="Arial"/>
              <w:sz w:val="20"/>
            </w:rPr>
          </w:pPr>
        </w:p>
      </w:tc>
      <w:tc>
        <w:tcPr>
          <w:tcW w:w="2941" w:type="dxa"/>
          <w:tcBorders>
            <w:top w:val="single" w:sz="4" w:space="0" w:color="auto"/>
            <w:left w:val="nil"/>
            <w:bottom w:val="nil"/>
            <w:right w:val="nil"/>
          </w:tcBorders>
          <w:vAlign w:val="center"/>
        </w:tcPr>
        <w:p w:rsidR="00820163" w:rsidRDefault="00820163" w:rsidP="00503359">
          <w:pPr>
            <w:pStyle w:val="Footer"/>
            <w:jc w:val="right"/>
            <w:rPr>
              <w:rFonts w:ascii="Arial" w:hAnsi="Arial" w:cs="Arial"/>
              <w:sz w:val="20"/>
            </w:rPr>
          </w:pPr>
        </w:p>
        <w:p w:rsidR="00820163" w:rsidRPr="00CA4F39" w:rsidRDefault="00820163" w:rsidP="00503359">
          <w:pPr>
            <w:pStyle w:val="Footer"/>
            <w:jc w:val="right"/>
            <w:rPr>
              <w:rFonts w:ascii="Arial" w:hAnsi="Arial" w:cs="Arial"/>
              <w:sz w:val="20"/>
            </w:rPr>
          </w:pPr>
        </w:p>
      </w:tc>
      <w:tc>
        <w:tcPr>
          <w:tcW w:w="1028" w:type="dxa"/>
          <w:tcBorders>
            <w:top w:val="nil"/>
            <w:left w:val="nil"/>
            <w:bottom w:val="nil"/>
            <w:right w:val="nil"/>
          </w:tcBorders>
          <w:vAlign w:val="center"/>
        </w:tcPr>
        <w:p w:rsidR="00820163" w:rsidRPr="00CA4F39" w:rsidRDefault="00820163" w:rsidP="00503359">
          <w:pPr>
            <w:pStyle w:val="Footer"/>
            <w:jc w:val="right"/>
            <w:rPr>
              <w:rFonts w:ascii="Arial" w:hAnsi="Arial" w:cs="Arial"/>
              <w:sz w:val="20"/>
            </w:rPr>
          </w:pPr>
        </w:p>
      </w:tc>
    </w:tr>
  </w:tbl>
  <w:p w:rsidR="00820163" w:rsidRPr="002A382A" w:rsidRDefault="00820163" w:rsidP="002A3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63" w:rsidRPr="008B7C84" w:rsidRDefault="00820163" w:rsidP="008B7C84">
    <w:pPr>
      <w:pStyle w:val="Footer"/>
      <w:rPr>
        <w:rFonts w:ascii="Arial" w:hAnsi="Arial" w:cs="Arial"/>
        <w:sz w:val="8"/>
        <w:szCs w:val="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118"/>
      <w:gridCol w:w="1276"/>
      <w:gridCol w:w="2693"/>
    </w:tblGrid>
    <w:tr w:rsidR="00820163" w:rsidRPr="00D608F5" w:rsidTr="00D608F5">
      <w:tc>
        <w:tcPr>
          <w:tcW w:w="2660" w:type="dxa"/>
          <w:tcBorders>
            <w:top w:val="nil"/>
            <w:left w:val="nil"/>
            <w:bottom w:val="nil"/>
          </w:tcBorders>
          <w:vAlign w:val="center"/>
        </w:tcPr>
        <w:p w:rsidR="00820163" w:rsidRPr="00D608F5" w:rsidRDefault="00820163" w:rsidP="00D2062C">
          <w:pPr>
            <w:pStyle w:val="Footer"/>
            <w:rPr>
              <w:rFonts w:ascii="Arial" w:hAnsi="Arial" w:cs="Arial"/>
              <w:color w:val="005D99"/>
              <w:sz w:val="16"/>
              <w:szCs w:val="16"/>
            </w:rPr>
          </w:pPr>
        </w:p>
      </w:tc>
      <w:tc>
        <w:tcPr>
          <w:tcW w:w="3118" w:type="dxa"/>
          <w:vAlign w:val="center"/>
        </w:tcPr>
        <w:p w:rsidR="00820163" w:rsidRPr="00D2062C" w:rsidRDefault="00820163" w:rsidP="004B4E10">
          <w:pPr>
            <w:pStyle w:val="Footer"/>
            <w:jc w:val="center"/>
            <w:rPr>
              <w:rFonts w:ascii="Arial" w:hAnsi="Arial" w:cs="Arial"/>
              <w:color w:val="005D99"/>
              <w:sz w:val="16"/>
              <w:szCs w:val="16"/>
            </w:rPr>
          </w:pPr>
          <w:r w:rsidRPr="00D2062C">
            <w:rPr>
              <w:rFonts w:ascii="Arial" w:hAnsi="Arial" w:cs="Arial"/>
              <w:bCs/>
              <w:sz w:val="20"/>
            </w:rPr>
            <w:t>Document Number</w:t>
          </w:r>
        </w:p>
      </w:tc>
      <w:tc>
        <w:tcPr>
          <w:tcW w:w="1276" w:type="dxa"/>
          <w:vAlign w:val="center"/>
        </w:tcPr>
        <w:p w:rsidR="00820163" w:rsidRPr="00C86E17" w:rsidRDefault="00820163" w:rsidP="00D608F5">
          <w:pPr>
            <w:pStyle w:val="Footer"/>
            <w:jc w:val="center"/>
            <w:rPr>
              <w:rFonts w:ascii="Arial" w:hAnsi="Arial" w:cs="Arial"/>
              <w:sz w:val="16"/>
              <w:szCs w:val="16"/>
            </w:rPr>
          </w:pPr>
          <w:r w:rsidRPr="00C86E17">
            <w:rPr>
              <w:rFonts w:ascii="Arial" w:hAnsi="Arial" w:cs="Arial"/>
              <w:sz w:val="16"/>
              <w:szCs w:val="16"/>
            </w:rPr>
            <w:t xml:space="preserve">Page </w:t>
          </w:r>
          <w:r w:rsidR="000B4FEC" w:rsidRPr="00C86E17">
            <w:rPr>
              <w:rFonts w:ascii="Arial" w:hAnsi="Arial" w:cs="Arial"/>
              <w:sz w:val="16"/>
              <w:szCs w:val="16"/>
            </w:rPr>
            <w:fldChar w:fldCharType="begin"/>
          </w:r>
          <w:r w:rsidRPr="00C86E17">
            <w:rPr>
              <w:rFonts w:ascii="Arial" w:hAnsi="Arial" w:cs="Arial"/>
              <w:sz w:val="16"/>
              <w:szCs w:val="16"/>
            </w:rPr>
            <w:instrText xml:space="preserve"> PAGE </w:instrText>
          </w:r>
          <w:r w:rsidR="000B4FEC" w:rsidRPr="00C86E17">
            <w:rPr>
              <w:rFonts w:ascii="Arial" w:hAnsi="Arial" w:cs="Arial"/>
              <w:sz w:val="16"/>
              <w:szCs w:val="16"/>
            </w:rPr>
            <w:fldChar w:fldCharType="separate"/>
          </w:r>
          <w:r>
            <w:rPr>
              <w:rFonts w:ascii="Arial" w:hAnsi="Arial" w:cs="Arial"/>
              <w:noProof/>
              <w:sz w:val="16"/>
              <w:szCs w:val="16"/>
            </w:rPr>
            <w:t>1</w:t>
          </w:r>
          <w:r w:rsidR="000B4FEC" w:rsidRPr="00C86E17">
            <w:rPr>
              <w:rFonts w:ascii="Arial" w:hAnsi="Arial" w:cs="Arial"/>
              <w:sz w:val="16"/>
              <w:szCs w:val="16"/>
            </w:rPr>
            <w:fldChar w:fldCharType="end"/>
          </w:r>
          <w:r w:rsidRPr="00C86E17">
            <w:rPr>
              <w:rFonts w:ascii="Arial" w:hAnsi="Arial" w:cs="Arial"/>
              <w:sz w:val="16"/>
              <w:szCs w:val="16"/>
            </w:rPr>
            <w:t xml:space="preserve"> of </w:t>
          </w:r>
          <w:r w:rsidR="000B4FEC" w:rsidRPr="00C86E17">
            <w:rPr>
              <w:rFonts w:ascii="Arial" w:hAnsi="Arial" w:cs="Arial"/>
              <w:sz w:val="16"/>
              <w:szCs w:val="16"/>
            </w:rPr>
            <w:fldChar w:fldCharType="begin"/>
          </w:r>
          <w:r w:rsidRPr="00C86E17">
            <w:rPr>
              <w:rFonts w:ascii="Arial" w:hAnsi="Arial" w:cs="Arial"/>
              <w:sz w:val="16"/>
              <w:szCs w:val="16"/>
            </w:rPr>
            <w:instrText xml:space="preserve"> NUMPAGES </w:instrText>
          </w:r>
          <w:r w:rsidR="000B4FEC" w:rsidRPr="00C86E17">
            <w:rPr>
              <w:rFonts w:ascii="Arial" w:hAnsi="Arial" w:cs="Arial"/>
              <w:sz w:val="16"/>
              <w:szCs w:val="16"/>
            </w:rPr>
            <w:fldChar w:fldCharType="separate"/>
          </w:r>
          <w:r w:rsidR="00DD040B">
            <w:rPr>
              <w:rFonts w:ascii="Arial" w:hAnsi="Arial" w:cs="Arial"/>
              <w:noProof/>
              <w:sz w:val="16"/>
              <w:szCs w:val="16"/>
            </w:rPr>
            <w:t>4</w:t>
          </w:r>
          <w:r w:rsidR="000B4FEC" w:rsidRPr="00C86E17">
            <w:rPr>
              <w:rFonts w:ascii="Arial" w:hAnsi="Arial" w:cs="Arial"/>
              <w:sz w:val="16"/>
              <w:szCs w:val="16"/>
            </w:rPr>
            <w:fldChar w:fldCharType="end"/>
          </w:r>
        </w:p>
      </w:tc>
      <w:tc>
        <w:tcPr>
          <w:tcW w:w="2693" w:type="dxa"/>
          <w:tcBorders>
            <w:top w:val="nil"/>
            <w:bottom w:val="nil"/>
            <w:right w:val="nil"/>
          </w:tcBorders>
          <w:vAlign w:val="center"/>
        </w:tcPr>
        <w:p w:rsidR="00820163" w:rsidRPr="00D608F5" w:rsidRDefault="00820163" w:rsidP="00D608F5">
          <w:pPr>
            <w:pStyle w:val="Footer"/>
            <w:jc w:val="right"/>
            <w:rPr>
              <w:rFonts w:ascii="Arial" w:hAnsi="Arial" w:cs="Arial"/>
              <w:color w:val="005D99"/>
              <w:sz w:val="16"/>
              <w:szCs w:val="16"/>
            </w:rPr>
          </w:pPr>
        </w:p>
      </w:tc>
    </w:tr>
  </w:tbl>
  <w:p w:rsidR="00820163" w:rsidRPr="008B7C84" w:rsidRDefault="00820163" w:rsidP="008B7C84">
    <w:pPr>
      <w:pStyle w:val="Footer"/>
      <w:rPr>
        <w:rFonts w:ascii="Arial" w:hAnsi="Arial" w:cs="Arial"/>
        <w:sz w:val="8"/>
        <w:szCs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0163" w:rsidRDefault="00820163">
      <w:r>
        <w:separator/>
      </w:r>
    </w:p>
  </w:footnote>
  <w:footnote w:type="continuationSeparator" w:id="0">
    <w:p w:rsidR="00820163" w:rsidRDefault="00820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63" w:rsidRDefault="00A034B4">
    <w:pPr>
      <w:pStyle w:val="Header"/>
      <w:jc w:val="right"/>
    </w:pPr>
    <w:r>
      <w:rPr>
        <w:noProof/>
        <w:lang w:eastAsia="en-GB"/>
      </w:rPr>
      <w:drawing>
        <wp:inline distT="0" distB="0" distL="0" distR="0">
          <wp:extent cx="2228849" cy="684102"/>
          <wp:effectExtent l="0" t="0" r="63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png"/>
                  <pic:cNvPicPr/>
                </pic:nvPicPr>
                <pic:blipFill>
                  <a:blip r:embed="rId1">
                    <a:extLst>
                      <a:ext uri="{28A0092B-C50C-407E-A947-70E740481C1C}">
                        <a14:useLocalDpi xmlns:a14="http://schemas.microsoft.com/office/drawing/2010/main" val="0"/>
                      </a:ext>
                    </a:extLst>
                  </a:blip>
                  <a:stretch>
                    <a:fillRect/>
                  </a:stretch>
                </pic:blipFill>
                <pic:spPr>
                  <a:xfrm>
                    <a:off x="0" y="0"/>
                    <a:ext cx="2229160" cy="6841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0163" w:rsidRDefault="00820163" w:rsidP="001D1140">
    <w:pPr>
      <w:pStyle w:val="Header"/>
      <w:tabs>
        <w:tab w:val="left" w:pos="280"/>
        <w:tab w:val="center" w:pos="4589"/>
      </w:tabs>
      <w:jc w:val="righ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BB4C00A"/>
    <w:lvl w:ilvl="0">
      <w:numFmt w:val="bullet"/>
      <w:lvlText w:val="*"/>
      <w:lvlJc w:val="left"/>
    </w:lvl>
  </w:abstractNum>
  <w:abstractNum w:abstractNumId="1" w15:restartNumberingAfterBreak="0">
    <w:nsid w:val="011E0C8F"/>
    <w:multiLevelType w:val="hybridMultilevel"/>
    <w:tmpl w:val="03807FAC"/>
    <w:lvl w:ilvl="0" w:tplc="6FD00FEC">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2500A"/>
    <w:multiLevelType w:val="hybridMultilevel"/>
    <w:tmpl w:val="DB40B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70070"/>
    <w:multiLevelType w:val="hybridMultilevel"/>
    <w:tmpl w:val="048C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704C98"/>
    <w:multiLevelType w:val="hybridMultilevel"/>
    <w:tmpl w:val="0A26D270"/>
    <w:lvl w:ilvl="0" w:tplc="3BB4C00A">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B83282"/>
    <w:multiLevelType w:val="hybridMultilevel"/>
    <w:tmpl w:val="26AC0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F0648D"/>
    <w:multiLevelType w:val="hybridMultilevel"/>
    <w:tmpl w:val="97065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3147B7"/>
    <w:multiLevelType w:val="hybridMultilevel"/>
    <w:tmpl w:val="7EEC9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6D1F0C"/>
    <w:multiLevelType w:val="multilevel"/>
    <w:tmpl w:val="A93CD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C623BC"/>
    <w:multiLevelType w:val="multilevel"/>
    <w:tmpl w:val="171C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755EF5"/>
    <w:multiLevelType w:val="hybridMultilevel"/>
    <w:tmpl w:val="662E72F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4EF0E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54E6348"/>
    <w:multiLevelType w:val="multilevel"/>
    <w:tmpl w:val="F8F2F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DE147D"/>
    <w:multiLevelType w:val="hybridMultilevel"/>
    <w:tmpl w:val="53D6B6FE"/>
    <w:lvl w:ilvl="0" w:tplc="08090001">
      <w:start w:val="1"/>
      <w:numFmt w:val="bullet"/>
      <w:lvlText w:val=""/>
      <w:lvlJc w:val="left"/>
      <w:pPr>
        <w:ind w:left="580" w:hanging="360"/>
      </w:pPr>
      <w:rPr>
        <w:rFonts w:ascii="Symbol" w:hAnsi="Symbol" w:hint="default"/>
      </w:rPr>
    </w:lvl>
    <w:lvl w:ilvl="1" w:tplc="08090003" w:tentative="1">
      <w:start w:val="1"/>
      <w:numFmt w:val="bullet"/>
      <w:lvlText w:val="o"/>
      <w:lvlJc w:val="left"/>
      <w:pPr>
        <w:ind w:left="1518" w:hanging="360"/>
      </w:pPr>
      <w:rPr>
        <w:rFonts w:ascii="Courier New" w:hAnsi="Courier New" w:cs="Courier New" w:hint="default"/>
      </w:rPr>
    </w:lvl>
    <w:lvl w:ilvl="2" w:tplc="08090005" w:tentative="1">
      <w:start w:val="1"/>
      <w:numFmt w:val="bullet"/>
      <w:lvlText w:val=""/>
      <w:lvlJc w:val="left"/>
      <w:pPr>
        <w:ind w:left="2238" w:hanging="360"/>
      </w:pPr>
      <w:rPr>
        <w:rFonts w:ascii="Wingdings" w:hAnsi="Wingdings" w:hint="default"/>
      </w:rPr>
    </w:lvl>
    <w:lvl w:ilvl="3" w:tplc="08090001" w:tentative="1">
      <w:start w:val="1"/>
      <w:numFmt w:val="bullet"/>
      <w:lvlText w:val=""/>
      <w:lvlJc w:val="left"/>
      <w:pPr>
        <w:ind w:left="2958" w:hanging="360"/>
      </w:pPr>
      <w:rPr>
        <w:rFonts w:ascii="Symbol" w:hAnsi="Symbol" w:hint="default"/>
      </w:rPr>
    </w:lvl>
    <w:lvl w:ilvl="4" w:tplc="08090003" w:tentative="1">
      <w:start w:val="1"/>
      <w:numFmt w:val="bullet"/>
      <w:lvlText w:val="o"/>
      <w:lvlJc w:val="left"/>
      <w:pPr>
        <w:ind w:left="3678" w:hanging="360"/>
      </w:pPr>
      <w:rPr>
        <w:rFonts w:ascii="Courier New" w:hAnsi="Courier New" w:cs="Courier New" w:hint="default"/>
      </w:rPr>
    </w:lvl>
    <w:lvl w:ilvl="5" w:tplc="08090005" w:tentative="1">
      <w:start w:val="1"/>
      <w:numFmt w:val="bullet"/>
      <w:lvlText w:val=""/>
      <w:lvlJc w:val="left"/>
      <w:pPr>
        <w:ind w:left="4398" w:hanging="360"/>
      </w:pPr>
      <w:rPr>
        <w:rFonts w:ascii="Wingdings" w:hAnsi="Wingdings" w:hint="default"/>
      </w:rPr>
    </w:lvl>
    <w:lvl w:ilvl="6" w:tplc="08090001" w:tentative="1">
      <w:start w:val="1"/>
      <w:numFmt w:val="bullet"/>
      <w:lvlText w:val=""/>
      <w:lvlJc w:val="left"/>
      <w:pPr>
        <w:ind w:left="5118" w:hanging="360"/>
      </w:pPr>
      <w:rPr>
        <w:rFonts w:ascii="Symbol" w:hAnsi="Symbol" w:hint="default"/>
      </w:rPr>
    </w:lvl>
    <w:lvl w:ilvl="7" w:tplc="08090003" w:tentative="1">
      <w:start w:val="1"/>
      <w:numFmt w:val="bullet"/>
      <w:lvlText w:val="o"/>
      <w:lvlJc w:val="left"/>
      <w:pPr>
        <w:ind w:left="5838" w:hanging="360"/>
      </w:pPr>
      <w:rPr>
        <w:rFonts w:ascii="Courier New" w:hAnsi="Courier New" w:cs="Courier New" w:hint="default"/>
      </w:rPr>
    </w:lvl>
    <w:lvl w:ilvl="8" w:tplc="08090005" w:tentative="1">
      <w:start w:val="1"/>
      <w:numFmt w:val="bullet"/>
      <w:lvlText w:val=""/>
      <w:lvlJc w:val="left"/>
      <w:pPr>
        <w:ind w:left="6558" w:hanging="360"/>
      </w:pPr>
      <w:rPr>
        <w:rFonts w:ascii="Wingdings" w:hAnsi="Wingdings" w:hint="default"/>
      </w:rPr>
    </w:lvl>
  </w:abstractNum>
  <w:abstractNum w:abstractNumId="14" w15:restartNumberingAfterBreak="0">
    <w:nsid w:val="2F9512A4"/>
    <w:multiLevelType w:val="hybridMultilevel"/>
    <w:tmpl w:val="A7EED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D604B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16" w15:restartNumberingAfterBreak="0">
    <w:nsid w:val="34027D46"/>
    <w:multiLevelType w:val="multilevel"/>
    <w:tmpl w:val="89667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8B5A05"/>
    <w:multiLevelType w:val="hybridMultilevel"/>
    <w:tmpl w:val="C008A4DC"/>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0A2DB8"/>
    <w:multiLevelType w:val="hybridMultilevel"/>
    <w:tmpl w:val="5C5ED7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AA5402"/>
    <w:multiLevelType w:val="hybridMultilevel"/>
    <w:tmpl w:val="FF9CBDCC"/>
    <w:lvl w:ilvl="0" w:tplc="04090001">
      <w:start w:val="1"/>
      <w:numFmt w:val="bullet"/>
      <w:lvlText w:val=""/>
      <w:lvlJc w:val="left"/>
      <w:pPr>
        <w:tabs>
          <w:tab w:val="num" w:pos="720"/>
        </w:tabs>
        <w:ind w:left="720" w:hanging="360"/>
      </w:pPr>
      <w:rPr>
        <w:rFonts w:ascii="Symbol" w:hAnsi="Symbol" w:hint="default"/>
      </w:rPr>
    </w:lvl>
    <w:lvl w:ilvl="1" w:tplc="E3D4EA2E">
      <w:numFmt w:val="bullet"/>
      <w:lvlText w:val="-"/>
      <w:lvlJc w:val="left"/>
      <w:pPr>
        <w:tabs>
          <w:tab w:val="num" w:pos="1800"/>
        </w:tabs>
        <w:ind w:left="1800" w:hanging="72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8072B3"/>
    <w:multiLevelType w:val="multilevel"/>
    <w:tmpl w:val="0652D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0135EF"/>
    <w:multiLevelType w:val="hybridMultilevel"/>
    <w:tmpl w:val="90F23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1B028F"/>
    <w:multiLevelType w:val="hybridMultilevel"/>
    <w:tmpl w:val="A2FC0936"/>
    <w:lvl w:ilvl="0" w:tplc="3BB4C00A">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240748"/>
    <w:multiLevelType w:val="hybridMultilevel"/>
    <w:tmpl w:val="2772C168"/>
    <w:lvl w:ilvl="0" w:tplc="3BB4C00A">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B94C53"/>
    <w:multiLevelType w:val="hybridMultilevel"/>
    <w:tmpl w:val="ECD43138"/>
    <w:lvl w:ilvl="0" w:tplc="7E46BE12">
      <w:start w:val="1"/>
      <w:numFmt w:val="bullet"/>
      <w:lvlText w:val=""/>
      <w:lvlJc w:val="left"/>
      <w:pPr>
        <w:tabs>
          <w:tab w:val="num" w:pos="360"/>
        </w:tabs>
        <w:ind w:left="360" w:hanging="360"/>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362DED"/>
    <w:multiLevelType w:val="hybridMultilevel"/>
    <w:tmpl w:val="1DE42A0C"/>
    <w:lvl w:ilvl="0" w:tplc="08090001">
      <w:start w:val="1"/>
      <w:numFmt w:val="bullet"/>
      <w:lvlText w:val=""/>
      <w:lvlJc w:val="left"/>
      <w:pPr>
        <w:ind w:left="720" w:hanging="360"/>
      </w:pPr>
      <w:rPr>
        <w:rFonts w:ascii="Symbol" w:hAnsi="Symbol" w:hint="default"/>
      </w:rPr>
    </w:lvl>
    <w:lvl w:ilvl="1" w:tplc="936283DA">
      <w:numFmt w:val="bullet"/>
      <w:pStyle w:val="Style1"/>
      <w:lvlText w:val="•"/>
      <w:lvlJc w:val="left"/>
      <w:pPr>
        <w:ind w:left="1440" w:hanging="360"/>
      </w:pPr>
      <w:rPr>
        <w:rFonts w:ascii="Arial" w:eastAsia="Calibr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32736B"/>
    <w:multiLevelType w:val="hybridMultilevel"/>
    <w:tmpl w:val="B41C4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331010"/>
    <w:multiLevelType w:val="multilevel"/>
    <w:tmpl w:val="C7E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0A2DEA"/>
    <w:multiLevelType w:val="hybridMultilevel"/>
    <w:tmpl w:val="05CA8E7A"/>
    <w:lvl w:ilvl="0" w:tplc="D8027F8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102340"/>
    <w:multiLevelType w:val="hybridMultilevel"/>
    <w:tmpl w:val="E3F81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AC3CA6"/>
    <w:multiLevelType w:val="hybridMultilevel"/>
    <w:tmpl w:val="FB18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1B3318"/>
    <w:multiLevelType w:val="multilevel"/>
    <w:tmpl w:val="D9AC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5D214B"/>
    <w:multiLevelType w:val="hybridMultilevel"/>
    <w:tmpl w:val="CA4C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7F353D"/>
    <w:multiLevelType w:val="singleLevel"/>
    <w:tmpl w:val="08090001"/>
    <w:lvl w:ilvl="0">
      <w:start w:val="1"/>
      <w:numFmt w:val="bullet"/>
      <w:lvlText w:val=""/>
      <w:lvlJc w:val="left"/>
      <w:pPr>
        <w:tabs>
          <w:tab w:val="num" w:pos="360"/>
        </w:tabs>
        <w:ind w:left="360" w:hanging="360"/>
      </w:pPr>
      <w:rPr>
        <w:rFonts w:ascii="Symbol" w:hAnsi="Symbol" w:cs="Times New Roman" w:hint="default"/>
      </w:rPr>
    </w:lvl>
  </w:abstractNum>
  <w:abstractNum w:abstractNumId="34" w15:restartNumberingAfterBreak="0">
    <w:nsid w:val="7A2D75F6"/>
    <w:multiLevelType w:val="multilevel"/>
    <w:tmpl w:val="52C0ED3A"/>
    <w:styleLink w:val="BBWBulletpoints"/>
    <w:lvl w:ilvl="0">
      <w:start w:val="1"/>
      <w:numFmt w:val="bullet"/>
      <w:lvlText w:val=""/>
      <w:lvlJc w:val="left"/>
      <w:pPr>
        <w:tabs>
          <w:tab w:val="num" w:pos="567"/>
        </w:tabs>
        <w:ind w:left="1134" w:hanging="850"/>
      </w:pPr>
      <w:rPr>
        <w:rFonts w:ascii="Symbol" w:hAnsi="Symbol"/>
        <w:color w:val="auto"/>
        <w:sz w:val="20"/>
      </w:rPr>
    </w:lvl>
    <w:lvl w:ilvl="1">
      <w:start w:val="1"/>
      <w:numFmt w:val="bullet"/>
      <w:lvlText w:val=""/>
      <w:lvlJc w:val="left"/>
      <w:pPr>
        <w:tabs>
          <w:tab w:val="num" w:pos="1134"/>
        </w:tabs>
        <w:ind w:left="1701" w:hanging="567"/>
      </w:pPr>
      <w:rPr>
        <w:rFonts w:ascii="Symbol" w:hAnsi="Symbol" w:cs="Times New Roman" w:hint="default"/>
        <w:bCs w:val="0"/>
        <w:iCs w:val="0"/>
        <w:color w:val="005D99"/>
        <w:sz w:val="24"/>
        <w:szCs w:val="18"/>
      </w:rPr>
    </w:lvl>
    <w:lvl w:ilvl="2">
      <w:start w:val="1"/>
      <w:numFmt w:val="bullet"/>
      <w:lvlText w:val=""/>
      <w:lvlJc w:val="left"/>
      <w:pPr>
        <w:tabs>
          <w:tab w:val="num" w:pos="1985"/>
        </w:tabs>
        <w:ind w:left="2268" w:hanging="567"/>
      </w:pPr>
      <w:rPr>
        <w:rFonts w:ascii="Symbol" w:hAnsi="Symbol" w:cs="Wingdings" w:hint="default"/>
        <w:bCs w:val="0"/>
        <w:iCs w:val="0"/>
        <w:color w:val="005D99"/>
        <w:sz w:val="20"/>
        <w:szCs w:val="20"/>
      </w:rPr>
    </w:lvl>
    <w:lvl w:ilvl="3">
      <w:start w:val="1"/>
      <w:numFmt w:val="bullet"/>
      <w:lvlText w:val=""/>
      <w:lvlJc w:val="left"/>
      <w:pPr>
        <w:tabs>
          <w:tab w:val="num" w:pos="2552"/>
        </w:tabs>
        <w:ind w:left="2835" w:hanging="567"/>
      </w:pPr>
      <w:rPr>
        <w:rFonts w:ascii="Symbol" w:hAnsi="Symbol" w:cs="Wingdings" w:hint="default"/>
        <w:bCs w:val="0"/>
        <w:iCs w:val="0"/>
        <w:color w:val="005D99"/>
        <w:sz w:val="16"/>
        <w:szCs w:val="20"/>
      </w:rPr>
    </w:lvl>
    <w:lvl w:ilvl="4">
      <w:start w:val="1"/>
      <w:numFmt w:val="bullet"/>
      <w:lvlText w:val=""/>
      <w:lvlJc w:val="left"/>
      <w:pPr>
        <w:tabs>
          <w:tab w:val="num" w:pos="3600"/>
        </w:tabs>
        <w:ind w:left="3600" w:hanging="360"/>
      </w:pPr>
      <w:rPr>
        <w:rFonts w:ascii="Symbol" w:hAnsi="Symbol" w:cs="Wingdings" w:hint="default"/>
        <w:bCs w:val="0"/>
        <w:iCs w:val="0"/>
        <w:color w:val="005D99"/>
        <w:sz w:val="16"/>
        <w:szCs w:val="20"/>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2B04E6"/>
    <w:multiLevelType w:val="multilevel"/>
    <w:tmpl w:val="36167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7A5392"/>
    <w:multiLevelType w:val="hybridMultilevel"/>
    <w:tmpl w:val="EBDAD062"/>
    <w:lvl w:ilvl="0" w:tplc="C4C0A70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E31733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F466257"/>
    <w:multiLevelType w:val="hybridMultilevel"/>
    <w:tmpl w:val="1BE46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0"/>
  </w:num>
  <w:num w:numId="3">
    <w:abstractNumId w:val="31"/>
  </w:num>
  <w:num w:numId="4">
    <w:abstractNumId w:val="16"/>
  </w:num>
  <w:num w:numId="5">
    <w:abstractNumId w:val="8"/>
  </w:num>
  <w:num w:numId="6">
    <w:abstractNumId w:val="35"/>
  </w:num>
  <w:num w:numId="7">
    <w:abstractNumId w:val="12"/>
  </w:num>
  <w:num w:numId="8">
    <w:abstractNumId w:val="9"/>
  </w:num>
  <w:num w:numId="9">
    <w:abstractNumId w:val="27"/>
  </w:num>
  <w:num w:numId="10">
    <w:abstractNumId w:val="25"/>
  </w:num>
  <w:num w:numId="11">
    <w:abstractNumId w:val="38"/>
  </w:num>
  <w:num w:numId="12">
    <w:abstractNumId w:val="3"/>
  </w:num>
  <w:num w:numId="13">
    <w:abstractNumId w:val="21"/>
  </w:num>
  <w:num w:numId="14">
    <w:abstractNumId w:val="32"/>
  </w:num>
  <w:num w:numId="15">
    <w:abstractNumId w:val="13"/>
  </w:num>
  <w:num w:numId="16">
    <w:abstractNumId w:val="30"/>
  </w:num>
  <w:num w:numId="17">
    <w:abstractNumId w:val="19"/>
  </w:num>
  <w:num w:numId="18">
    <w:abstractNumId w:val="33"/>
  </w:num>
  <w:num w:numId="19">
    <w:abstractNumId w:val="15"/>
  </w:num>
  <w:num w:numId="20">
    <w:abstractNumId w:val="29"/>
  </w:num>
  <w:num w:numId="21">
    <w:abstractNumId w:val="5"/>
  </w:num>
  <w:num w:numId="22">
    <w:abstractNumId w:val="14"/>
  </w:num>
  <w:num w:numId="23">
    <w:abstractNumId w:val="24"/>
  </w:num>
  <w:num w:numId="24">
    <w:abstractNumId w:val="17"/>
  </w:num>
  <w:num w:numId="25">
    <w:abstractNumId w:val="26"/>
  </w:num>
  <w:num w:numId="2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7">
    <w:abstractNumId w:val="36"/>
  </w:num>
  <w:num w:numId="28">
    <w:abstractNumId w:val="4"/>
  </w:num>
  <w:num w:numId="29">
    <w:abstractNumId w:val="28"/>
  </w:num>
  <w:num w:numId="30">
    <w:abstractNumId w:val="1"/>
  </w:num>
  <w:num w:numId="31">
    <w:abstractNumId w:val="22"/>
  </w:num>
  <w:num w:numId="32">
    <w:abstractNumId w:val="2"/>
  </w:num>
  <w:num w:numId="33">
    <w:abstractNumId w:val="23"/>
  </w:num>
  <w:num w:numId="34">
    <w:abstractNumId w:val="10"/>
  </w:num>
  <w:num w:numId="35">
    <w:abstractNumId w:val="18"/>
  </w:num>
  <w:num w:numId="36">
    <w:abstractNumId w:val="11"/>
  </w:num>
  <w:num w:numId="37">
    <w:abstractNumId w:val="37"/>
  </w:num>
  <w:num w:numId="38">
    <w:abstractNumId w:val="7"/>
  </w:num>
  <w:num w:numId="39">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20481">
      <o:colormru v:ext="edit" colors="#005285"/>
    </o:shapedefaults>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A0"/>
    <w:rsid w:val="0002347B"/>
    <w:rsid w:val="00024361"/>
    <w:rsid w:val="00031E28"/>
    <w:rsid w:val="00032DB4"/>
    <w:rsid w:val="00041925"/>
    <w:rsid w:val="00042E3E"/>
    <w:rsid w:val="000501E9"/>
    <w:rsid w:val="000511AF"/>
    <w:rsid w:val="000571FE"/>
    <w:rsid w:val="00080C61"/>
    <w:rsid w:val="00081C9F"/>
    <w:rsid w:val="00082FDF"/>
    <w:rsid w:val="00084738"/>
    <w:rsid w:val="000863E6"/>
    <w:rsid w:val="0009569E"/>
    <w:rsid w:val="000A0B59"/>
    <w:rsid w:val="000A0BAD"/>
    <w:rsid w:val="000B210B"/>
    <w:rsid w:val="000B4165"/>
    <w:rsid w:val="000B4FEC"/>
    <w:rsid w:val="000B624D"/>
    <w:rsid w:val="000B7E76"/>
    <w:rsid w:val="000C584D"/>
    <w:rsid w:val="000C6A9E"/>
    <w:rsid w:val="000D42FC"/>
    <w:rsid w:val="000D52B4"/>
    <w:rsid w:val="000D60ED"/>
    <w:rsid w:val="000D7067"/>
    <w:rsid w:val="000E1BE1"/>
    <w:rsid w:val="000E4A7B"/>
    <w:rsid w:val="000E6525"/>
    <w:rsid w:val="000F133D"/>
    <w:rsid w:val="000F6E6F"/>
    <w:rsid w:val="00102F70"/>
    <w:rsid w:val="001119D7"/>
    <w:rsid w:val="001138E1"/>
    <w:rsid w:val="001175FA"/>
    <w:rsid w:val="001227F7"/>
    <w:rsid w:val="00124D73"/>
    <w:rsid w:val="00124FCE"/>
    <w:rsid w:val="00136B87"/>
    <w:rsid w:val="00142BA3"/>
    <w:rsid w:val="00145B66"/>
    <w:rsid w:val="00165D00"/>
    <w:rsid w:val="00166D90"/>
    <w:rsid w:val="0017106F"/>
    <w:rsid w:val="00173545"/>
    <w:rsid w:val="001826DF"/>
    <w:rsid w:val="00183FFA"/>
    <w:rsid w:val="001A0CDD"/>
    <w:rsid w:val="001C0401"/>
    <w:rsid w:val="001C19A4"/>
    <w:rsid w:val="001D111E"/>
    <w:rsid w:val="001D1140"/>
    <w:rsid w:val="001D6B74"/>
    <w:rsid w:val="001E60CF"/>
    <w:rsid w:val="002010EB"/>
    <w:rsid w:val="002070F9"/>
    <w:rsid w:val="00217463"/>
    <w:rsid w:val="00221423"/>
    <w:rsid w:val="00225269"/>
    <w:rsid w:val="002265A8"/>
    <w:rsid w:val="00232EFC"/>
    <w:rsid w:val="00237467"/>
    <w:rsid w:val="00252D41"/>
    <w:rsid w:val="00253F48"/>
    <w:rsid w:val="00254B00"/>
    <w:rsid w:val="0025795E"/>
    <w:rsid w:val="002640B6"/>
    <w:rsid w:val="002778BF"/>
    <w:rsid w:val="00282190"/>
    <w:rsid w:val="00293251"/>
    <w:rsid w:val="00297689"/>
    <w:rsid w:val="002A2210"/>
    <w:rsid w:val="002A27C6"/>
    <w:rsid w:val="002A3661"/>
    <w:rsid w:val="002A382A"/>
    <w:rsid w:val="002B39E4"/>
    <w:rsid w:val="002B4FB6"/>
    <w:rsid w:val="002C23C2"/>
    <w:rsid w:val="002C3D69"/>
    <w:rsid w:val="002E01D3"/>
    <w:rsid w:val="002F1010"/>
    <w:rsid w:val="003024D7"/>
    <w:rsid w:val="00315E9B"/>
    <w:rsid w:val="003325BC"/>
    <w:rsid w:val="003371C0"/>
    <w:rsid w:val="0034483E"/>
    <w:rsid w:val="003459AD"/>
    <w:rsid w:val="00347AD3"/>
    <w:rsid w:val="00355D02"/>
    <w:rsid w:val="0036314E"/>
    <w:rsid w:val="00380D24"/>
    <w:rsid w:val="00392F13"/>
    <w:rsid w:val="003937FA"/>
    <w:rsid w:val="00393DC5"/>
    <w:rsid w:val="003A70B4"/>
    <w:rsid w:val="003A7D7A"/>
    <w:rsid w:val="003C22DC"/>
    <w:rsid w:val="003C2C2C"/>
    <w:rsid w:val="003C36CF"/>
    <w:rsid w:val="003D0E69"/>
    <w:rsid w:val="003F2B93"/>
    <w:rsid w:val="003F3B3A"/>
    <w:rsid w:val="0041367C"/>
    <w:rsid w:val="00425962"/>
    <w:rsid w:val="00431DC1"/>
    <w:rsid w:val="004339CA"/>
    <w:rsid w:val="00436569"/>
    <w:rsid w:val="004432E8"/>
    <w:rsid w:val="0044694A"/>
    <w:rsid w:val="0045136A"/>
    <w:rsid w:val="00471BCE"/>
    <w:rsid w:val="00471ECA"/>
    <w:rsid w:val="00480B23"/>
    <w:rsid w:val="00487445"/>
    <w:rsid w:val="00492CB3"/>
    <w:rsid w:val="004947E8"/>
    <w:rsid w:val="004973F4"/>
    <w:rsid w:val="00497DA9"/>
    <w:rsid w:val="004A08F7"/>
    <w:rsid w:val="004B13F9"/>
    <w:rsid w:val="004B4E10"/>
    <w:rsid w:val="004D1386"/>
    <w:rsid w:val="004D253D"/>
    <w:rsid w:val="004D2FE0"/>
    <w:rsid w:val="004D7E2B"/>
    <w:rsid w:val="004F07E7"/>
    <w:rsid w:val="004F3182"/>
    <w:rsid w:val="004F42E2"/>
    <w:rsid w:val="005000E9"/>
    <w:rsid w:val="00502C12"/>
    <w:rsid w:val="00503243"/>
    <w:rsid w:val="00503359"/>
    <w:rsid w:val="0051656A"/>
    <w:rsid w:val="00532018"/>
    <w:rsid w:val="00562D17"/>
    <w:rsid w:val="00567F9C"/>
    <w:rsid w:val="0057374C"/>
    <w:rsid w:val="00574C12"/>
    <w:rsid w:val="00574CA1"/>
    <w:rsid w:val="00581A17"/>
    <w:rsid w:val="00586F04"/>
    <w:rsid w:val="00594DFD"/>
    <w:rsid w:val="00595DE6"/>
    <w:rsid w:val="00597A38"/>
    <w:rsid w:val="005A6698"/>
    <w:rsid w:val="005B1268"/>
    <w:rsid w:val="005C0D1B"/>
    <w:rsid w:val="005C741D"/>
    <w:rsid w:val="005C7F1B"/>
    <w:rsid w:val="005D3CF1"/>
    <w:rsid w:val="005E2F15"/>
    <w:rsid w:val="005E3956"/>
    <w:rsid w:val="005F1C82"/>
    <w:rsid w:val="005F44BE"/>
    <w:rsid w:val="005F7A31"/>
    <w:rsid w:val="00612AC4"/>
    <w:rsid w:val="00613B77"/>
    <w:rsid w:val="00614A7C"/>
    <w:rsid w:val="006174DD"/>
    <w:rsid w:val="0061791C"/>
    <w:rsid w:val="00621DAD"/>
    <w:rsid w:val="00643C7B"/>
    <w:rsid w:val="00652D8E"/>
    <w:rsid w:val="00656C2E"/>
    <w:rsid w:val="00656CC7"/>
    <w:rsid w:val="006651C5"/>
    <w:rsid w:val="00676BF1"/>
    <w:rsid w:val="0068087E"/>
    <w:rsid w:val="00681C5A"/>
    <w:rsid w:val="00683A8D"/>
    <w:rsid w:val="006A2D2C"/>
    <w:rsid w:val="006A309E"/>
    <w:rsid w:val="006C3C7E"/>
    <w:rsid w:val="006C4EE6"/>
    <w:rsid w:val="006D18CC"/>
    <w:rsid w:val="00700B73"/>
    <w:rsid w:val="00707F20"/>
    <w:rsid w:val="0071217D"/>
    <w:rsid w:val="0071728B"/>
    <w:rsid w:val="0072188B"/>
    <w:rsid w:val="00722F34"/>
    <w:rsid w:val="007257CA"/>
    <w:rsid w:val="00754637"/>
    <w:rsid w:val="00767F9C"/>
    <w:rsid w:val="00771D21"/>
    <w:rsid w:val="0077677D"/>
    <w:rsid w:val="00792EA2"/>
    <w:rsid w:val="00797DC2"/>
    <w:rsid w:val="007B598B"/>
    <w:rsid w:val="007B7462"/>
    <w:rsid w:val="007D2F12"/>
    <w:rsid w:val="007E2BC4"/>
    <w:rsid w:val="007E444D"/>
    <w:rsid w:val="007E4853"/>
    <w:rsid w:val="00807691"/>
    <w:rsid w:val="00807B07"/>
    <w:rsid w:val="00810E9D"/>
    <w:rsid w:val="00814A1D"/>
    <w:rsid w:val="00820163"/>
    <w:rsid w:val="00823CE4"/>
    <w:rsid w:val="008270ED"/>
    <w:rsid w:val="00833C15"/>
    <w:rsid w:val="00836945"/>
    <w:rsid w:val="00840A69"/>
    <w:rsid w:val="00843F1F"/>
    <w:rsid w:val="00850E6E"/>
    <w:rsid w:val="00852819"/>
    <w:rsid w:val="0085468A"/>
    <w:rsid w:val="008739DF"/>
    <w:rsid w:val="00873E4F"/>
    <w:rsid w:val="00874F4A"/>
    <w:rsid w:val="0087598B"/>
    <w:rsid w:val="00875A85"/>
    <w:rsid w:val="00876130"/>
    <w:rsid w:val="008810FF"/>
    <w:rsid w:val="008821AB"/>
    <w:rsid w:val="00883410"/>
    <w:rsid w:val="0089617E"/>
    <w:rsid w:val="008A49E7"/>
    <w:rsid w:val="008A644D"/>
    <w:rsid w:val="008A6516"/>
    <w:rsid w:val="008B2537"/>
    <w:rsid w:val="008B5B70"/>
    <w:rsid w:val="008B7C84"/>
    <w:rsid w:val="008C128C"/>
    <w:rsid w:val="008C6B64"/>
    <w:rsid w:val="008C7352"/>
    <w:rsid w:val="008D4C28"/>
    <w:rsid w:val="008D7159"/>
    <w:rsid w:val="008F2AF7"/>
    <w:rsid w:val="008F604D"/>
    <w:rsid w:val="009017B7"/>
    <w:rsid w:val="00913B61"/>
    <w:rsid w:val="0092482D"/>
    <w:rsid w:val="00927507"/>
    <w:rsid w:val="00943FBD"/>
    <w:rsid w:val="009460F6"/>
    <w:rsid w:val="0095223B"/>
    <w:rsid w:val="0095234E"/>
    <w:rsid w:val="009602A1"/>
    <w:rsid w:val="00963E9B"/>
    <w:rsid w:val="00964F0D"/>
    <w:rsid w:val="00973D22"/>
    <w:rsid w:val="00984CC2"/>
    <w:rsid w:val="009874F8"/>
    <w:rsid w:val="009923A0"/>
    <w:rsid w:val="00994D32"/>
    <w:rsid w:val="009A3B3C"/>
    <w:rsid w:val="009A40EE"/>
    <w:rsid w:val="009B3695"/>
    <w:rsid w:val="009B6A37"/>
    <w:rsid w:val="009C0836"/>
    <w:rsid w:val="009D010D"/>
    <w:rsid w:val="009D280C"/>
    <w:rsid w:val="009D5626"/>
    <w:rsid w:val="009E532D"/>
    <w:rsid w:val="009F21BA"/>
    <w:rsid w:val="00A02E1B"/>
    <w:rsid w:val="00A034B4"/>
    <w:rsid w:val="00A048D0"/>
    <w:rsid w:val="00A1452D"/>
    <w:rsid w:val="00A31731"/>
    <w:rsid w:val="00A33F81"/>
    <w:rsid w:val="00A43463"/>
    <w:rsid w:val="00A55B42"/>
    <w:rsid w:val="00A62035"/>
    <w:rsid w:val="00A63970"/>
    <w:rsid w:val="00A73441"/>
    <w:rsid w:val="00A839DF"/>
    <w:rsid w:val="00A876EA"/>
    <w:rsid w:val="00AA6324"/>
    <w:rsid w:val="00AA68F6"/>
    <w:rsid w:val="00AB477A"/>
    <w:rsid w:val="00AC4FD3"/>
    <w:rsid w:val="00AD766B"/>
    <w:rsid w:val="00AF2946"/>
    <w:rsid w:val="00AF6197"/>
    <w:rsid w:val="00B013F4"/>
    <w:rsid w:val="00B231EA"/>
    <w:rsid w:val="00B23AC7"/>
    <w:rsid w:val="00B241CE"/>
    <w:rsid w:val="00B27D93"/>
    <w:rsid w:val="00B420DA"/>
    <w:rsid w:val="00B5747F"/>
    <w:rsid w:val="00B73AFF"/>
    <w:rsid w:val="00B75ED3"/>
    <w:rsid w:val="00B8657F"/>
    <w:rsid w:val="00B95035"/>
    <w:rsid w:val="00BA53F4"/>
    <w:rsid w:val="00BB478D"/>
    <w:rsid w:val="00BB5C9A"/>
    <w:rsid w:val="00BB5EEE"/>
    <w:rsid w:val="00BC39D5"/>
    <w:rsid w:val="00BC78A6"/>
    <w:rsid w:val="00BD1AD5"/>
    <w:rsid w:val="00BE3491"/>
    <w:rsid w:val="00BF157C"/>
    <w:rsid w:val="00BF16C7"/>
    <w:rsid w:val="00C0235B"/>
    <w:rsid w:val="00C264E2"/>
    <w:rsid w:val="00C329C9"/>
    <w:rsid w:val="00C33B9D"/>
    <w:rsid w:val="00C356A5"/>
    <w:rsid w:val="00C42BCA"/>
    <w:rsid w:val="00C4744A"/>
    <w:rsid w:val="00C5271C"/>
    <w:rsid w:val="00C5502C"/>
    <w:rsid w:val="00C5637E"/>
    <w:rsid w:val="00C65D6B"/>
    <w:rsid w:val="00C65EF0"/>
    <w:rsid w:val="00C677E5"/>
    <w:rsid w:val="00C80A78"/>
    <w:rsid w:val="00C83B7E"/>
    <w:rsid w:val="00C86E17"/>
    <w:rsid w:val="00C92048"/>
    <w:rsid w:val="00C97C33"/>
    <w:rsid w:val="00CA21C6"/>
    <w:rsid w:val="00CA28F5"/>
    <w:rsid w:val="00CA366D"/>
    <w:rsid w:val="00CB1345"/>
    <w:rsid w:val="00CB17E4"/>
    <w:rsid w:val="00CB4D0A"/>
    <w:rsid w:val="00CC082C"/>
    <w:rsid w:val="00CC10B3"/>
    <w:rsid w:val="00CC3190"/>
    <w:rsid w:val="00CC6C6C"/>
    <w:rsid w:val="00CD1877"/>
    <w:rsid w:val="00CD54E6"/>
    <w:rsid w:val="00CD5513"/>
    <w:rsid w:val="00CE00FF"/>
    <w:rsid w:val="00CE08FE"/>
    <w:rsid w:val="00CE5D4F"/>
    <w:rsid w:val="00D03E5B"/>
    <w:rsid w:val="00D13D9D"/>
    <w:rsid w:val="00D2062C"/>
    <w:rsid w:val="00D22354"/>
    <w:rsid w:val="00D32AFA"/>
    <w:rsid w:val="00D34765"/>
    <w:rsid w:val="00D3625C"/>
    <w:rsid w:val="00D42A33"/>
    <w:rsid w:val="00D44379"/>
    <w:rsid w:val="00D56E60"/>
    <w:rsid w:val="00D575FA"/>
    <w:rsid w:val="00D608F5"/>
    <w:rsid w:val="00D61016"/>
    <w:rsid w:val="00D64375"/>
    <w:rsid w:val="00D66B68"/>
    <w:rsid w:val="00D7293B"/>
    <w:rsid w:val="00D91D8D"/>
    <w:rsid w:val="00D92A4F"/>
    <w:rsid w:val="00D94A67"/>
    <w:rsid w:val="00D94F56"/>
    <w:rsid w:val="00DA321B"/>
    <w:rsid w:val="00DA574E"/>
    <w:rsid w:val="00DB64DB"/>
    <w:rsid w:val="00DB6A0F"/>
    <w:rsid w:val="00DB6FA8"/>
    <w:rsid w:val="00DB7647"/>
    <w:rsid w:val="00DC3267"/>
    <w:rsid w:val="00DC5EF7"/>
    <w:rsid w:val="00DC75B2"/>
    <w:rsid w:val="00DD040B"/>
    <w:rsid w:val="00DD7D3A"/>
    <w:rsid w:val="00DE0432"/>
    <w:rsid w:val="00DE6CD0"/>
    <w:rsid w:val="00DE77E5"/>
    <w:rsid w:val="00DF002D"/>
    <w:rsid w:val="00DF11A1"/>
    <w:rsid w:val="00DF5A8B"/>
    <w:rsid w:val="00DF6715"/>
    <w:rsid w:val="00E05D7B"/>
    <w:rsid w:val="00E1225A"/>
    <w:rsid w:val="00E21F71"/>
    <w:rsid w:val="00E22EE2"/>
    <w:rsid w:val="00E327ED"/>
    <w:rsid w:val="00E3383A"/>
    <w:rsid w:val="00E366CB"/>
    <w:rsid w:val="00E41012"/>
    <w:rsid w:val="00E4362E"/>
    <w:rsid w:val="00E50E78"/>
    <w:rsid w:val="00E533D0"/>
    <w:rsid w:val="00E5434C"/>
    <w:rsid w:val="00E56CA8"/>
    <w:rsid w:val="00E61AAD"/>
    <w:rsid w:val="00E62479"/>
    <w:rsid w:val="00E64CB4"/>
    <w:rsid w:val="00E67900"/>
    <w:rsid w:val="00E71821"/>
    <w:rsid w:val="00E73681"/>
    <w:rsid w:val="00E77CB2"/>
    <w:rsid w:val="00E91BB6"/>
    <w:rsid w:val="00E92638"/>
    <w:rsid w:val="00E932A0"/>
    <w:rsid w:val="00EA205F"/>
    <w:rsid w:val="00EA40C5"/>
    <w:rsid w:val="00EA5DD1"/>
    <w:rsid w:val="00EB464F"/>
    <w:rsid w:val="00EB677B"/>
    <w:rsid w:val="00EB6808"/>
    <w:rsid w:val="00EC0D63"/>
    <w:rsid w:val="00EC3565"/>
    <w:rsid w:val="00EC3BE4"/>
    <w:rsid w:val="00EC3C79"/>
    <w:rsid w:val="00ED0A2C"/>
    <w:rsid w:val="00EE0C87"/>
    <w:rsid w:val="00EE394E"/>
    <w:rsid w:val="00EE52B1"/>
    <w:rsid w:val="00EE5334"/>
    <w:rsid w:val="00EF206F"/>
    <w:rsid w:val="00EF221B"/>
    <w:rsid w:val="00EF44B7"/>
    <w:rsid w:val="00F00354"/>
    <w:rsid w:val="00F07B3D"/>
    <w:rsid w:val="00F11595"/>
    <w:rsid w:val="00F13F77"/>
    <w:rsid w:val="00F32A27"/>
    <w:rsid w:val="00F37EFA"/>
    <w:rsid w:val="00F439FB"/>
    <w:rsid w:val="00F4505E"/>
    <w:rsid w:val="00F4642A"/>
    <w:rsid w:val="00F51CD4"/>
    <w:rsid w:val="00F52690"/>
    <w:rsid w:val="00F55A4D"/>
    <w:rsid w:val="00F56D47"/>
    <w:rsid w:val="00F576CD"/>
    <w:rsid w:val="00F61765"/>
    <w:rsid w:val="00F71369"/>
    <w:rsid w:val="00F83742"/>
    <w:rsid w:val="00F84BE3"/>
    <w:rsid w:val="00F85393"/>
    <w:rsid w:val="00F90C0C"/>
    <w:rsid w:val="00FA1B38"/>
    <w:rsid w:val="00FA1E96"/>
    <w:rsid w:val="00FC3C4C"/>
    <w:rsid w:val="00FC40B8"/>
    <w:rsid w:val="00FC7EF8"/>
    <w:rsid w:val="00FD7C17"/>
    <w:rsid w:val="00FE0B5A"/>
    <w:rsid w:val="00FE1F14"/>
    <w:rsid w:val="00FE7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colormru v:ext="edit" colors="#005285"/>
    </o:shapedefaults>
    <o:shapelayout v:ext="edit">
      <o:idmap v:ext="edit" data="1"/>
    </o:shapelayout>
  </w:shapeDefaults>
  <w:decimalSymbol w:val="."/>
  <w:listSeparator w:val=","/>
  <w14:docId w14:val="08EE53D7"/>
  <w15:docId w15:val="{1A3E6CEC-34B9-4213-9F0A-DB394E213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3970"/>
    <w:rPr>
      <w:sz w:val="22"/>
      <w:lang w:eastAsia="en-US"/>
    </w:rPr>
  </w:style>
  <w:style w:type="paragraph" w:styleId="Heading1">
    <w:name w:val="heading 1"/>
    <w:basedOn w:val="Normal"/>
    <w:next w:val="Normal"/>
    <w:qFormat/>
    <w:rsid w:val="001C040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1C040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63970"/>
    <w:pPr>
      <w:keepNext/>
      <w:outlineLvl w:val="2"/>
    </w:pPr>
    <w:rPr>
      <w:i/>
      <w:lang w:val="en-US"/>
    </w:rPr>
  </w:style>
  <w:style w:type="paragraph" w:styleId="Heading4">
    <w:name w:val="heading 4"/>
    <w:aliases w:val="Sub heading 2"/>
    <w:basedOn w:val="Normal"/>
    <w:next w:val="Normal"/>
    <w:qFormat/>
    <w:rsid w:val="00A63970"/>
    <w:pPr>
      <w:keepNext/>
      <w:outlineLvl w:val="3"/>
    </w:pPr>
    <w:rPr>
      <w:i/>
      <w:color w:val="0000FF"/>
    </w:rPr>
  </w:style>
  <w:style w:type="paragraph" w:styleId="Heading6">
    <w:name w:val="heading 6"/>
    <w:basedOn w:val="Normal"/>
    <w:next w:val="Normal"/>
    <w:qFormat/>
    <w:rsid w:val="00A63970"/>
    <w:pPr>
      <w:keepNext/>
      <w:outlineLvl w:val="5"/>
    </w:pPr>
    <w:rPr>
      <w:b/>
      <w:color w:val="0000FF"/>
      <w:lang w:val="en-US"/>
    </w:rPr>
  </w:style>
  <w:style w:type="paragraph" w:styleId="Heading9">
    <w:name w:val="heading 9"/>
    <w:basedOn w:val="Normal"/>
    <w:next w:val="Normal"/>
    <w:qFormat/>
    <w:rsid w:val="00A63970"/>
    <w:pPr>
      <w:spacing w:before="240" w:after="60"/>
      <w:outlineLvl w:val="8"/>
    </w:pPr>
    <w:rPr>
      <w:rFonts w:ascii="Arial" w:hAnsi="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63970"/>
    <w:pPr>
      <w:tabs>
        <w:tab w:val="center" w:pos="4320"/>
        <w:tab w:val="right" w:pos="8640"/>
      </w:tabs>
    </w:pPr>
  </w:style>
  <w:style w:type="paragraph" w:styleId="Footer">
    <w:name w:val="footer"/>
    <w:basedOn w:val="Normal"/>
    <w:link w:val="FooterChar"/>
    <w:rsid w:val="00A63970"/>
    <w:pPr>
      <w:tabs>
        <w:tab w:val="center" w:pos="4320"/>
        <w:tab w:val="right" w:pos="8640"/>
      </w:tabs>
    </w:pPr>
  </w:style>
  <w:style w:type="paragraph" w:customStyle="1" w:styleId="BBWBold24pt">
    <w:name w:val="_BBW Bold 24pt"/>
    <w:basedOn w:val="Normal"/>
    <w:rsid w:val="00A63970"/>
    <w:pPr>
      <w:spacing w:line="360" w:lineRule="auto"/>
    </w:pPr>
    <w:rPr>
      <w:rFonts w:ascii="Arial" w:hAnsi="Arial"/>
      <w:b/>
      <w:color w:val="000000"/>
      <w:sz w:val="48"/>
    </w:rPr>
  </w:style>
  <w:style w:type="paragraph" w:customStyle="1" w:styleId="BBW16pt">
    <w:name w:val="_BBW 16pt"/>
    <w:basedOn w:val="Normal"/>
    <w:rsid w:val="00A63970"/>
    <w:pPr>
      <w:spacing w:line="360" w:lineRule="auto"/>
    </w:pPr>
    <w:rPr>
      <w:rFonts w:ascii="Arial" w:hAnsi="Arial"/>
      <w:color w:val="000000"/>
      <w:sz w:val="32"/>
    </w:rPr>
  </w:style>
  <w:style w:type="paragraph" w:customStyle="1" w:styleId="BBW16ptpale">
    <w:name w:val="_BBW 16pt (pale)"/>
    <w:basedOn w:val="Normal"/>
    <w:rsid w:val="00767F9C"/>
    <w:pPr>
      <w:spacing w:line="360" w:lineRule="auto"/>
    </w:pPr>
    <w:rPr>
      <w:rFonts w:ascii="Arial" w:hAnsi="Arial"/>
      <w:color w:val="2B85BB"/>
      <w:sz w:val="32"/>
    </w:rPr>
  </w:style>
  <w:style w:type="paragraph" w:customStyle="1" w:styleId="BBWBold16pt">
    <w:name w:val="_BBW Bold 16pt"/>
    <w:basedOn w:val="Normal"/>
    <w:rsid w:val="00767F9C"/>
    <w:pPr>
      <w:spacing w:line="360" w:lineRule="auto"/>
    </w:pPr>
    <w:rPr>
      <w:rFonts w:ascii="Arial" w:hAnsi="Arial"/>
      <w:b/>
      <w:color w:val="084887"/>
      <w:sz w:val="32"/>
    </w:rPr>
  </w:style>
  <w:style w:type="paragraph" w:customStyle="1" w:styleId="BBW10pt">
    <w:name w:val="_BBW 10pt"/>
    <w:basedOn w:val="Normal"/>
    <w:rsid w:val="00A63970"/>
    <w:rPr>
      <w:rFonts w:ascii="Arial" w:hAnsi="Arial"/>
      <w:sz w:val="20"/>
    </w:rPr>
  </w:style>
  <w:style w:type="paragraph" w:customStyle="1" w:styleId="BBWSubHeading12ptBold">
    <w:name w:val="_BBW Sub Heading 12pt Bold"/>
    <w:basedOn w:val="Header"/>
    <w:rsid w:val="00767F9C"/>
    <w:rPr>
      <w:rFonts w:ascii="Arial" w:hAnsi="Arial"/>
      <w:b/>
      <w:color w:val="2B85BB"/>
      <w:sz w:val="24"/>
    </w:rPr>
  </w:style>
  <w:style w:type="table" w:styleId="TableGrid">
    <w:name w:val="Table Grid"/>
    <w:basedOn w:val="TableNormal"/>
    <w:rsid w:val="00A63970"/>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BWContentsTable">
    <w:name w:val="_BBW Contents Table"/>
    <w:basedOn w:val="TableNormal"/>
    <w:rsid w:val="00767F9C"/>
    <w:rPr>
      <w:rFonts w:ascii="Arial" w:hAnsi="Arial"/>
      <w:lang w:val="en-US" w:eastAsia="en-US"/>
    </w:rPr>
    <w:tblPr>
      <w:tblBorders>
        <w:top w:val="single" w:sz="2" w:space="0" w:color="C2A204"/>
        <w:bottom w:val="single" w:sz="2" w:space="0" w:color="C2A204"/>
        <w:insideH w:val="single" w:sz="2" w:space="0" w:color="C2A204"/>
        <w:insideV w:val="single" w:sz="2" w:space="0" w:color="C2A204"/>
      </w:tblBorders>
    </w:tblPr>
  </w:style>
  <w:style w:type="numbering" w:customStyle="1" w:styleId="BBWBulletpoints">
    <w:name w:val="_BBW Bullet points"/>
    <w:rsid w:val="00A63970"/>
    <w:pPr>
      <w:numPr>
        <w:numId w:val="1"/>
      </w:numPr>
    </w:pPr>
  </w:style>
  <w:style w:type="character" w:styleId="PageNumber">
    <w:name w:val="page number"/>
    <w:basedOn w:val="DefaultParagraphFont"/>
    <w:rsid w:val="00A63970"/>
  </w:style>
  <w:style w:type="paragraph" w:styleId="BodyTextIndent2">
    <w:name w:val="Body Text Indent 2"/>
    <w:basedOn w:val="Normal"/>
    <w:rsid w:val="001C0401"/>
    <w:pPr>
      <w:tabs>
        <w:tab w:val="left" w:pos="10400"/>
      </w:tabs>
      <w:autoSpaceDE w:val="0"/>
      <w:autoSpaceDN w:val="0"/>
      <w:adjustRightInd w:val="0"/>
      <w:spacing w:line="240" w:lineRule="atLeast"/>
      <w:ind w:left="360"/>
    </w:pPr>
    <w:rPr>
      <w:rFonts w:ascii="Arial" w:hAnsi="Arial" w:cs="Arial"/>
      <w:color w:val="000000"/>
      <w:sz w:val="20"/>
      <w:szCs w:val="24"/>
      <w:lang w:val="en-US"/>
    </w:rPr>
  </w:style>
  <w:style w:type="paragraph" w:styleId="BodyTextIndent3">
    <w:name w:val="Body Text Indent 3"/>
    <w:basedOn w:val="Normal"/>
    <w:rsid w:val="001C0401"/>
    <w:pPr>
      <w:tabs>
        <w:tab w:val="left" w:pos="0"/>
        <w:tab w:val="left" w:pos="810"/>
      </w:tabs>
      <w:autoSpaceDE w:val="0"/>
      <w:autoSpaceDN w:val="0"/>
      <w:adjustRightInd w:val="0"/>
      <w:spacing w:line="240" w:lineRule="atLeast"/>
      <w:ind w:left="1896" w:hanging="1559"/>
    </w:pPr>
    <w:rPr>
      <w:color w:val="000000"/>
      <w:sz w:val="24"/>
      <w:szCs w:val="24"/>
      <w:lang w:val="en-US"/>
    </w:rPr>
  </w:style>
  <w:style w:type="paragraph" w:customStyle="1" w:styleId="DevTextChar">
    <w:name w:val="DevText Char"/>
    <w:rsid w:val="0071217D"/>
    <w:pPr>
      <w:spacing w:after="120"/>
      <w:jc w:val="both"/>
    </w:pPr>
    <w:rPr>
      <w:rFonts w:ascii="Arial" w:hAnsi="Arial"/>
      <w:sz w:val="22"/>
      <w:lang w:eastAsia="en-US"/>
    </w:rPr>
  </w:style>
  <w:style w:type="paragraph" w:customStyle="1" w:styleId="Default">
    <w:name w:val="Default"/>
    <w:rsid w:val="00E50E78"/>
    <w:pPr>
      <w:autoSpaceDE w:val="0"/>
      <w:autoSpaceDN w:val="0"/>
      <w:adjustRightInd w:val="0"/>
    </w:pPr>
    <w:rPr>
      <w:rFonts w:ascii="AHEOAA+TimesNewRoman" w:hAnsi="AHEOAA+TimesNewRoman" w:cs="AHEOAA+TimesNewRoman"/>
      <w:color w:val="000000"/>
      <w:sz w:val="24"/>
      <w:szCs w:val="24"/>
    </w:rPr>
  </w:style>
  <w:style w:type="character" w:customStyle="1" w:styleId="A4">
    <w:name w:val="A4"/>
    <w:rsid w:val="00492CB3"/>
    <w:rPr>
      <w:rFonts w:cs="KIGRQW+Univers-Condensed"/>
      <w:color w:val="000000"/>
      <w:sz w:val="22"/>
      <w:szCs w:val="22"/>
    </w:rPr>
  </w:style>
  <w:style w:type="character" w:customStyle="1" w:styleId="Bold">
    <w:name w:val="Bold"/>
    <w:basedOn w:val="DefaultParagraphFont"/>
    <w:rsid w:val="001C19A4"/>
    <w:rPr>
      <w:b/>
    </w:rPr>
  </w:style>
  <w:style w:type="paragraph" w:styleId="BalloonText">
    <w:name w:val="Balloon Text"/>
    <w:basedOn w:val="Normal"/>
    <w:link w:val="BalloonTextChar"/>
    <w:uiPriority w:val="99"/>
    <w:semiHidden/>
    <w:unhideWhenUsed/>
    <w:rsid w:val="002E01D3"/>
    <w:rPr>
      <w:rFonts w:ascii="Tahoma" w:hAnsi="Tahoma" w:cs="Tahoma"/>
      <w:sz w:val="16"/>
      <w:szCs w:val="16"/>
    </w:rPr>
  </w:style>
  <w:style w:type="character" w:customStyle="1" w:styleId="BalloonTextChar">
    <w:name w:val="Balloon Text Char"/>
    <w:basedOn w:val="DefaultParagraphFont"/>
    <w:link w:val="BalloonText"/>
    <w:uiPriority w:val="99"/>
    <w:semiHidden/>
    <w:rsid w:val="002E01D3"/>
    <w:rPr>
      <w:rFonts w:ascii="Tahoma" w:hAnsi="Tahoma" w:cs="Tahoma"/>
      <w:sz w:val="16"/>
      <w:szCs w:val="16"/>
      <w:lang w:eastAsia="en-US"/>
    </w:rPr>
  </w:style>
  <w:style w:type="character" w:customStyle="1" w:styleId="FooterChar">
    <w:name w:val="Footer Char"/>
    <w:basedOn w:val="DefaultParagraphFont"/>
    <w:link w:val="Footer"/>
    <w:rsid w:val="00D22354"/>
    <w:rPr>
      <w:sz w:val="22"/>
      <w:lang w:eastAsia="en-US"/>
    </w:rPr>
  </w:style>
  <w:style w:type="paragraph" w:styleId="BodyText2">
    <w:name w:val="Body Text 2"/>
    <w:basedOn w:val="Normal"/>
    <w:link w:val="BodyText2Char"/>
    <w:uiPriority w:val="99"/>
    <w:semiHidden/>
    <w:unhideWhenUsed/>
    <w:rsid w:val="009A40EE"/>
    <w:pPr>
      <w:spacing w:after="120" w:line="480" w:lineRule="auto"/>
    </w:pPr>
  </w:style>
  <w:style w:type="character" w:customStyle="1" w:styleId="BodyText2Char">
    <w:name w:val="Body Text 2 Char"/>
    <w:basedOn w:val="DefaultParagraphFont"/>
    <w:link w:val="BodyText2"/>
    <w:uiPriority w:val="99"/>
    <w:semiHidden/>
    <w:rsid w:val="009A40EE"/>
    <w:rPr>
      <w:sz w:val="22"/>
      <w:lang w:eastAsia="en-US"/>
    </w:rPr>
  </w:style>
  <w:style w:type="paragraph" w:styleId="BodyTextIndent">
    <w:name w:val="Body Text Indent"/>
    <w:basedOn w:val="Normal"/>
    <w:link w:val="BodyTextIndentChar"/>
    <w:uiPriority w:val="99"/>
    <w:semiHidden/>
    <w:unhideWhenUsed/>
    <w:rsid w:val="009A40EE"/>
    <w:pPr>
      <w:spacing w:after="120"/>
      <w:ind w:left="283"/>
    </w:pPr>
  </w:style>
  <w:style w:type="character" w:customStyle="1" w:styleId="BodyTextIndentChar">
    <w:name w:val="Body Text Indent Char"/>
    <w:basedOn w:val="DefaultParagraphFont"/>
    <w:link w:val="BodyTextIndent"/>
    <w:uiPriority w:val="99"/>
    <w:semiHidden/>
    <w:rsid w:val="009A40EE"/>
    <w:rPr>
      <w:sz w:val="22"/>
      <w:lang w:eastAsia="en-US"/>
    </w:rPr>
  </w:style>
  <w:style w:type="character" w:customStyle="1" w:styleId="HeaderChar">
    <w:name w:val="Header Char"/>
    <w:basedOn w:val="DefaultParagraphFont"/>
    <w:link w:val="Header"/>
    <w:rsid w:val="009A40EE"/>
    <w:rPr>
      <w:sz w:val="22"/>
      <w:lang w:eastAsia="en-US"/>
    </w:rPr>
  </w:style>
  <w:style w:type="paragraph" w:styleId="BodyText">
    <w:name w:val="Body Text"/>
    <w:basedOn w:val="Normal"/>
    <w:link w:val="BodyTextChar"/>
    <w:unhideWhenUsed/>
    <w:rsid w:val="009A40EE"/>
    <w:pPr>
      <w:spacing w:after="120" w:line="240" w:lineRule="atLeast"/>
    </w:pPr>
    <w:rPr>
      <w:rFonts w:ascii="Arial" w:eastAsia="SimSun" w:hAnsi="Arial"/>
      <w:sz w:val="20"/>
      <w:lang w:eastAsia="zh-CN"/>
    </w:rPr>
  </w:style>
  <w:style w:type="character" w:customStyle="1" w:styleId="BodyTextChar">
    <w:name w:val="Body Text Char"/>
    <w:basedOn w:val="DefaultParagraphFont"/>
    <w:link w:val="BodyText"/>
    <w:rsid w:val="009A40EE"/>
    <w:rPr>
      <w:rFonts w:ascii="Arial" w:eastAsia="SimSun" w:hAnsi="Arial"/>
      <w:lang w:eastAsia="zh-CN"/>
    </w:rPr>
  </w:style>
  <w:style w:type="paragraph" w:styleId="ListParagraph">
    <w:name w:val="List Paragraph"/>
    <w:basedOn w:val="Normal"/>
    <w:uiPriority w:val="34"/>
    <w:qFormat/>
    <w:rsid w:val="00681C5A"/>
    <w:pPr>
      <w:ind w:left="720"/>
      <w:contextualSpacing/>
    </w:pPr>
  </w:style>
  <w:style w:type="character" w:styleId="PlaceholderText">
    <w:name w:val="Placeholder Text"/>
    <w:basedOn w:val="DefaultParagraphFont"/>
    <w:uiPriority w:val="99"/>
    <w:semiHidden/>
    <w:rsid w:val="00B231EA"/>
    <w:rPr>
      <w:color w:val="808080"/>
    </w:rPr>
  </w:style>
  <w:style w:type="paragraph" w:styleId="NormalWeb">
    <w:name w:val="Normal (Web)"/>
    <w:basedOn w:val="Normal"/>
    <w:uiPriority w:val="99"/>
    <w:unhideWhenUsed/>
    <w:rsid w:val="00562D17"/>
    <w:pPr>
      <w:spacing w:after="240"/>
    </w:pPr>
    <w:rPr>
      <w:sz w:val="24"/>
      <w:szCs w:val="24"/>
      <w:lang w:eastAsia="en-GB"/>
    </w:rPr>
  </w:style>
  <w:style w:type="paragraph" w:customStyle="1" w:styleId="Style1">
    <w:name w:val="Style1"/>
    <w:basedOn w:val="Default"/>
    <w:link w:val="Style1Char"/>
    <w:qFormat/>
    <w:rsid w:val="003F2B93"/>
    <w:pPr>
      <w:numPr>
        <w:ilvl w:val="1"/>
        <w:numId w:val="10"/>
      </w:numPr>
    </w:pPr>
    <w:rPr>
      <w:rFonts w:ascii="Arial" w:eastAsia="Calibri" w:hAnsi="Arial" w:cs="Arial"/>
      <w:bCs/>
      <w:sz w:val="22"/>
      <w:szCs w:val="22"/>
      <w:lang w:eastAsia="en-US"/>
    </w:rPr>
  </w:style>
  <w:style w:type="character" w:customStyle="1" w:styleId="Style1Char">
    <w:name w:val="Style1 Char"/>
    <w:basedOn w:val="DefaultParagraphFont"/>
    <w:link w:val="Style1"/>
    <w:rsid w:val="003F2B93"/>
    <w:rPr>
      <w:rFonts w:ascii="Arial" w:eastAsia="Calibri" w:hAnsi="Arial" w:cs="Arial"/>
      <w:bC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4167">
      <w:bodyDiv w:val="1"/>
      <w:marLeft w:val="0"/>
      <w:marRight w:val="0"/>
      <w:marTop w:val="0"/>
      <w:marBottom w:val="0"/>
      <w:divBdr>
        <w:top w:val="none" w:sz="0" w:space="0" w:color="auto"/>
        <w:left w:val="none" w:sz="0" w:space="0" w:color="auto"/>
        <w:bottom w:val="none" w:sz="0" w:space="0" w:color="auto"/>
        <w:right w:val="none" w:sz="0" w:space="0" w:color="auto"/>
      </w:divBdr>
    </w:div>
    <w:div w:id="25984337">
      <w:bodyDiv w:val="1"/>
      <w:marLeft w:val="0"/>
      <w:marRight w:val="0"/>
      <w:marTop w:val="0"/>
      <w:marBottom w:val="0"/>
      <w:divBdr>
        <w:top w:val="none" w:sz="0" w:space="0" w:color="auto"/>
        <w:left w:val="none" w:sz="0" w:space="0" w:color="auto"/>
        <w:bottom w:val="none" w:sz="0" w:space="0" w:color="auto"/>
        <w:right w:val="none" w:sz="0" w:space="0" w:color="auto"/>
      </w:divBdr>
    </w:div>
    <w:div w:id="260571942">
      <w:bodyDiv w:val="1"/>
      <w:marLeft w:val="0"/>
      <w:marRight w:val="0"/>
      <w:marTop w:val="0"/>
      <w:marBottom w:val="0"/>
      <w:divBdr>
        <w:top w:val="none" w:sz="0" w:space="0" w:color="auto"/>
        <w:left w:val="none" w:sz="0" w:space="0" w:color="auto"/>
        <w:bottom w:val="none" w:sz="0" w:space="0" w:color="auto"/>
        <w:right w:val="none" w:sz="0" w:space="0" w:color="auto"/>
      </w:divBdr>
    </w:div>
    <w:div w:id="575865498">
      <w:bodyDiv w:val="1"/>
      <w:marLeft w:val="0"/>
      <w:marRight w:val="0"/>
      <w:marTop w:val="0"/>
      <w:marBottom w:val="0"/>
      <w:divBdr>
        <w:top w:val="none" w:sz="0" w:space="0" w:color="auto"/>
        <w:left w:val="none" w:sz="0" w:space="0" w:color="auto"/>
        <w:bottom w:val="none" w:sz="0" w:space="0" w:color="auto"/>
        <w:right w:val="none" w:sz="0" w:space="0" w:color="auto"/>
      </w:divBdr>
    </w:div>
    <w:div w:id="598099726">
      <w:bodyDiv w:val="1"/>
      <w:marLeft w:val="0"/>
      <w:marRight w:val="0"/>
      <w:marTop w:val="0"/>
      <w:marBottom w:val="0"/>
      <w:divBdr>
        <w:top w:val="none" w:sz="0" w:space="0" w:color="auto"/>
        <w:left w:val="none" w:sz="0" w:space="0" w:color="auto"/>
        <w:bottom w:val="none" w:sz="0" w:space="0" w:color="auto"/>
        <w:right w:val="none" w:sz="0" w:space="0" w:color="auto"/>
      </w:divBdr>
    </w:div>
    <w:div w:id="754516417">
      <w:bodyDiv w:val="1"/>
      <w:marLeft w:val="0"/>
      <w:marRight w:val="0"/>
      <w:marTop w:val="0"/>
      <w:marBottom w:val="0"/>
      <w:divBdr>
        <w:top w:val="none" w:sz="0" w:space="0" w:color="auto"/>
        <w:left w:val="none" w:sz="0" w:space="0" w:color="auto"/>
        <w:bottom w:val="none" w:sz="0" w:space="0" w:color="auto"/>
        <w:right w:val="none" w:sz="0" w:space="0" w:color="auto"/>
      </w:divBdr>
    </w:div>
    <w:div w:id="1072237254">
      <w:bodyDiv w:val="1"/>
      <w:marLeft w:val="0"/>
      <w:marRight w:val="0"/>
      <w:marTop w:val="0"/>
      <w:marBottom w:val="0"/>
      <w:divBdr>
        <w:top w:val="none" w:sz="0" w:space="0" w:color="auto"/>
        <w:left w:val="none" w:sz="0" w:space="0" w:color="auto"/>
        <w:bottom w:val="none" w:sz="0" w:space="0" w:color="auto"/>
        <w:right w:val="none" w:sz="0" w:space="0" w:color="auto"/>
      </w:divBdr>
    </w:div>
    <w:div w:id="1130322413">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150"/>
          <w:marBottom w:val="0"/>
          <w:divBdr>
            <w:top w:val="none" w:sz="0" w:space="0" w:color="auto"/>
            <w:left w:val="none" w:sz="0" w:space="0" w:color="auto"/>
            <w:bottom w:val="none" w:sz="0" w:space="0" w:color="auto"/>
            <w:right w:val="none" w:sz="0" w:space="0" w:color="auto"/>
          </w:divBdr>
          <w:divsChild>
            <w:div w:id="44500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125894">
      <w:bodyDiv w:val="1"/>
      <w:marLeft w:val="0"/>
      <w:marRight w:val="0"/>
      <w:marTop w:val="0"/>
      <w:marBottom w:val="0"/>
      <w:divBdr>
        <w:top w:val="none" w:sz="0" w:space="0" w:color="auto"/>
        <w:left w:val="none" w:sz="0" w:space="0" w:color="auto"/>
        <w:bottom w:val="none" w:sz="0" w:space="0" w:color="auto"/>
        <w:right w:val="none" w:sz="0" w:space="0" w:color="auto"/>
      </w:divBdr>
      <w:divsChild>
        <w:div w:id="254677455">
          <w:marLeft w:val="0"/>
          <w:marRight w:val="0"/>
          <w:marTop w:val="150"/>
          <w:marBottom w:val="0"/>
          <w:divBdr>
            <w:top w:val="none" w:sz="0" w:space="0" w:color="auto"/>
            <w:left w:val="none" w:sz="0" w:space="0" w:color="auto"/>
            <w:bottom w:val="none" w:sz="0" w:space="0" w:color="auto"/>
            <w:right w:val="none" w:sz="0" w:space="0" w:color="auto"/>
          </w:divBdr>
          <w:divsChild>
            <w:div w:id="10548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878">
      <w:bodyDiv w:val="1"/>
      <w:marLeft w:val="0"/>
      <w:marRight w:val="0"/>
      <w:marTop w:val="0"/>
      <w:marBottom w:val="0"/>
      <w:divBdr>
        <w:top w:val="none" w:sz="0" w:space="0" w:color="auto"/>
        <w:left w:val="none" w:sz="0" w:space="0" w:color="auto"/>
        <w:bottom w:val="none" w:sz="0" w:space="0" w:color="auto"/>
        <w:right w:val="none" w:sz="0" w:space="0" w:color="auto"/>
      </w:divBdr>
    </w:div>
    <w:div w:id="1385104369">
      <w:bodyDiv w:val="1"/>
      <w:marLeft w:val="0"/>
      <w:marRight w:val="0"/>
      <w:marTop w:val="0"/>
      <w:marBottom w:val="0"/>
      <w:divBdr>
        <w:top w:val="none" w:sz="0" w:space="0" w:color="auto"/>
        <w:left w:val="none" w:sz="0" w:space="0" w:color="auto"/>
        <w:bottom w:val="none" w:sz="0" w:space="0" w:color="auto"/>
        <w:right w:val="none" w:sz="0" w:space="0" w:color="auto"/>
      </w:divBdr>
    </w:div>
    <w:div w:id="1398625412">
      <w:bodyDiv w:val="1"/>
      <w:marLeft w:val="0"/>
      <w:marRight w:val="0"/>
      <w:marTop w:val="0"/>
      <w:marBottom w:val="0"/>
      <w:divBdr>
        <w:top w:val="none" w:sz="0" w:space="0" w:color="auto"/>
        <w:left w:val="none" w:sz="0" w:space="0" w:color="auto"/>
        <w:bottom w:val="none" w:sz="0" w:space="0" w:color="auto"/>
        <w:right w:val="none" w:sz="0" w:space="0" w:color="auto"/>
      </w:divBdr>
      <w:divsChild>
        <w:div w:id="1880779979">
          <w:marLeft w:val="0"/>
          <w:marRight w:val="0"/>
          <w:marTop w:val="150"/>
          <w:marBottom w:val="0"/>
          <w:divBdr>
            <w:top w:val="none" w:sz="0" w:space="0" w:color="auto"/>
            <w:left w:val="none" w:sz="0" w:space="0" w:color="auto"/>
            <w:bottom w:val="none" w:sz="0" w:space="0" w:color="auto"/>
            <w:right w:val="none" w:sz="0" w:space="0" w:color="auto"/>
          </w:divBdr>
          <w:divsChild>
            <w:div w:id="172459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3183">
      <w:bodyDiv w:val="1"/>
      <w:marLeft w:val="0"/>
      <w:marRight w:val="0"/>
      <w:marTop w:val="0"/>
      <w:marBottom w:val="0"/>
      <w:divBdr>
        <w:top w:val="none" w:sz="0" w:space="0" w:color="auto"/>
        <w:left w:val="none" w:sz="0" w:space="0" w:color="auto"/>
        <w:bottom w:val="none" w:sz="0" w:space="0" w:color="auto"/>
        <w:right w:val="none" w:sz="0" w:space="0" w:color="auto"/>
      </w:divBdr>
    </w:div>
    <w:div w:id="1437561042">
      <w:bodyDiv w:val="1"/>
      <w:marLeft w:val="0"/>
      <w:marRight w:val="0"/>
      <w:marTop w:val="0"/>
      <w:marBottom w:val="0"/>
      <w:divBdr>
        <w:top w:val="none" w:sz="0" w:space="0" w:color="auto"/>
        <w:left w:val="none" w:sz="0" w:space="0" w:color="auto"/>
        <w:bottom w:val="none" w:sz="0" w:space="0" w:color="auto"/>
        <w:right w:val="none" w:sz="0" w:space="0" w:color="auto"/>
      </w:divBdr>
    </w:div>
    <w:div w:id="1702827992">
      <w:bodyDiv w:val="1"/>
      <w:marLeft w:val="0"/>
      <w:marRight w:val="0"/>
      <w:marTop w:val="0"/>
      <w:marBottom w:val="0"/>
      <w:divBdr>
        <w:top w:val="none" w:sz="0" w:space="0" w:color="auto"/>
        <w:left w:val="none" w:sz="0" w:space="0" w:color="auto"/>
        <w:bottom w:val="none" w:sz="0" w:space="0" w:color="auto"/>
        <w:right w:val="none" w:sz="0" w:space="0" w:color="auto"/>
      </w:divBdr>
    </w:div>
    <w:div w:id="1730956382">
      <w:bodyDiv w:val="1"/>
      <w:marLeft w:val="0"/>
      <w:marRight w:val="0"/>
      <w:marTop w:val="0"/>
      <w:marBottom w:val="0"/>
      <w:divBdr>
        <w:top w:val="none" w:sz="0" w:space="0" w:color="auto"/>
        <w:left w:val="none" w:sz="0" w:space="0" w:color="auto"/>
        <w:bottom w:val="none" w:sz="0" w:space="0" w:color="auto"/>
        <w:right w:val="none" w:sz="0" w:space="0" w:color="auto"/>
      </w:divBdr>
    </w:div>
    <w:div w:id="187053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64A5AF-E7C7-4D48-9893-1E2FCED25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FBCD074A.dotm</Template>
  <TotalTime>9</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SHEQ Administrator</vt:lpstr>
    </vt:vector>
  </TitlesOfParts>
  <Company>Balfour Beatty WorkPlace</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SHEQ Administrator</dc:title>
  <dc:subject>Form Template</dc:subject>
  <dc:creator>Lynne Deveney</dc:creator>
  <cp:lastModifiedBy>Melissa Tunney</cp:lastModifiedBy>
  <cp:revision>6</cp:revision>
  <cp:lastPrinted>2019-03-22T11:41:00Z</cp:lastPrinted>
  <dcterms:created xsi:type="dcterms:W3CDTF">2019-02-07T12:23:00Z</dcterms:created>
  <dcterms:modified xsi:type="dcterms:W3CDTF">2020-01-06T10:21:00Z</dcterms:modified>
</cp:coreProperties>
</file>